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A2884" w14:textId="77777777" w:rsidR="006E1A1B" w:rsidRPr="00C9147A" w:rsidRDefault="000E6A41" w:rsidP="008440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b/>
          <w:sz w:val="24"/>
          <w:szCs w:val="24"/>
          <w:lang w:val="fr-FR"/>
        </w:rPr>
        <w:t>Faculté</w:t>
      </w:r>
      <w:r w:rsidR="00580F24" w:rsidRPr="00C914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r w:rsidRPr="00C9147A">
        <w:rPr>
          <w:rFonts w:ascii="Times New Roman" w:hAnsi="Times New Roman" w:cs="Times New Roman"/>
          <w:b/>
          <w:sz w:val="24"/>
          <w:szCs w:val="24"/>
          <w:lang w:val="fr-FR"/>
        </w:rPr>
        <w:t>Développement</w:t>
      </w:r>
      <w:r w:rsidR="00580F24" w:rsidRPr="00C914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Territorial</w:t>
      </w:r>
    </w:p>
    <w:p w14:paraId="77713421" w14:textId="2EBD8F88" w:rsidR="00580F24" w:rsidRPr="00C9147A" w:rsidRDefault="00580F24" w:rsidP="008440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b/>
          <w:sz w:val="24"/>
          <w:szCs w:val="24"/>
          <w:lang w:val="fr-FR"/>
        </w:rPr>
        <w:t>De quoi s’agit</w:t>
      </w:r>
      <w:r w:rsidR="00844034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  <w:r w:rsidRPr="00C9147A">
        <w:rPr>
          <w:rFonts w:ascii="Times New Roman" w:hAnsi="Times New Roman" w:cs="Times New Roman"/>
          <w:b/>
          <w:sz w:val="24"/>
          <w:szCs w:val="24"/>
          <w:lang w:val="fr-FR"/>
        </w:rPr>
        <w:t>il ?</w:t>
      </w:r>
    </w:p>
    <w:p w14:paraId="4CE9D092" w14:textId="77777777" w:rsidR="00580F24" w:rsidRPr="00C9147A" w:rsidRDefault="00580F24" w:rsidP="00844034">
      <w:pPr>
        <w:spacing w:line="240" w:lineRule="auto"/>
        <w:jc w:val="both"/>
        <w:rPr>
          <w:rFonts w:ascii="Times New Roman" w:hAnsi="Times New Roman" w:cs="Times New Roman"/>
          <w:sz w:val="8"/>
          <w:szCs w:val="24"/>
          <w:lang w:val="fr-FR"/>
        </w:rPr>
      </w:pPr>
    </w:p>
    <w:p w14:paraId="40F3512C" w14:textId="77777777" w:rsidR="00580F24" w:rsidRPr="00C9147A" w:rsidRDefault="00580F24" w:rsidP="008440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b/>
          <w:sz w:val="24"/>
          <w:szCs w:val="24"/>
          <w:lang w:val="fr-FR"/>
        </w:rPr>
        <w:t xml:space="preserve">Contexte </w:t>
      </w:r>
      <w:r w:rsidR="000E6A41" w:rsidRPr="00C9147A">
        <w:rPr>
          <w:rFonts w:ascii="Times New Roman" w:hAnsi="Times New Roman" w:cs="Times New Roman"/>
          <w:b/>
          <w:sz w:val="24"/>
          <w:szCs w:val="24"/>
          <w:lang w:val="fr-FR"/>
        </w:rPr>
        <w:t>général</w:t>
      </w:r>
    </w:p>
    <w:p w14:paraId="517DE08C" w14:textId="0ACFF574" w:rsidR="00580F24" w:rsidRPr="00C9147A" w:rsidRDefault="00844034" w:rsidP="00844034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Dans le </w:t>
      </w:r>
      <w:r w:rsidR="00983116" w:rsidRPr="00C9147A">
        <w:rPr>
          <w:rFonts w:ascii="Times New Roman" w:hAnsi="Times New Roman" w:cs="Times New Roman"/>
          <w:sz w:val="24"/>
          <w:szCs w:val="24"/>
          <w:lang w:val="fr-FR"/>
        </w:rPr>
        <w:t>souci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répondre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efficacement aux grands 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défis du 21è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me 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siècle,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face aux mutations 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économiques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, sociales et spatiales que subit le pays et 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leurs 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répercussions. </w:t>
      </w:r>
      <w:r w:rsidR="0073080D" w:rsidRPr="00C9147A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nécessité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d’une  approche de </w:t>
      </w:r>
      <w:r w:rsidR="0073080D" w:rsidRPr="00C9147A">
        <w:rPr>
          <w:rFonts w:ascii="Times New Roman" w:hAnsi="Times New Roman" w:cs="Times New Roman"/>
          <w:sz w:val="24"/>
          <w:szCs w:val="24"/>
          <w:lang w:val="fr-FR"/>
        </w:rPr>
        <w:t>planification spatiale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en vue du 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national est fortement 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désirable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. Dans cet ordre 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d’idées,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Université</w:t>
      </w:r>
      <w:r w:rsidR="00C9147A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e Technologie </w:t>
      </w:r>
      <w:r w:rsidR="004153C1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>Haïti</w:t>
      </w:r>
      <w:r w:rsidR="00C9147A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580F24" w:rsidRPr="00844034">
        <w:rPr>
          <w:rFonts w:ascii="Times New Roman" w:hAnsi="Times New Roman" w:cs="Times New Roman"/>
          <w:b/>
          <w:bCs/>
          <w:sz w:val="24"/>
          <w:szCs w:val="24"/>
          <w:lang w:val="fr-FR"/>
        </w:rPr>
        <w:t>UNITECH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0E6A41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institution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d’enseignement </w:t>
      </w:r>
      <w:r w:rsidR="0073080D" w:rsidRPr="00C9147A">
        <w:rPr>
          <w:rFonts w:ascii="Times New Roman" w:hAnsi="Times New Roman" w:cs="Times New Roman"/>
          <w:sz w:val="24"/>
          <w:szCs w:val="24"/>
          <w:lang w:val="fr-FR"/>
        </w:rPr>
        <w:t>supérieur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privé</w:t>
      </w:r>
      <w:r w:rsidR="00580F24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entend poursuivre sa mission en offrant au public un nouveau cursus de formation universitaire.</w:t>
      </w:r>
    </w:p>
    <w:p w14:paraId="651C3359" w14:textId="1726715E" w:rsidR="00580F24" w:rsidRPr="00C9147A" w:rsidRDefault="00F5704D" w:rsidP="00844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Il s’agit de la mise en place d’une structure </w:t>
      </w:r>
      <w:r w:rsidR="002437E8" w:rsidRPr="00C9147A">
        <w:rPr>
          <w:rFonts w:ascii="Times New Roman" w:hAnsi="Times New Roman" w:cs="Times New Roman"/>
          <w:sz w:val="24"/>
          <w:szCs w:val="24"/>
          <w:lang w:val="fr-FR"/>
        </w:rPr>
        <w:t>dénommée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153C1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="00131026" w:rsidRPr="00844034">
        <w:rPr>
          <w:rFonts w:ascii="Times New Roman" w:hAnsi="Times New Roman" w:cs="Times New Roman"/>
          <w:b/>
          <w:bCs/>
          <w:sz w:val="24"/>
          <w:szCs w:val="24"/>
          <w:lang w:val="fr-FR"/>
        </w:rPr>
        <w:t>Faculté</w:t>
      </w:r>
      <w:r w:rsidRPr="0084403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r w:rsidR="00131026" w:rsidRPr="00844034">
        <w:rPr>
          <w:rFonts w:ascii="Times New Roman" w:hAnsi="Times New Roman" w:cs="Times New Roman"/>
          <w:b/>
          <w:bCs/>
          <w:sz w:val="24"/>
          <w:szCs w:val="24"/>
          <w:lang w:val="fr-FR"/>
        </w:rPr>
        <w:t>Développement</w:t>
      </w:r>
      <w:r w:rsidRPr="00844034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Territorial</w:t>
      </w:r>
      <w:r w:rsidR="004153C1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fondée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sur une vision globale et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intégrée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dans ses dimensions :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aménagement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du territoire,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régional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et local et de gestion territoriale.</w:t>
      </w:r>
    </w:p>
    <w:p w14:paraId="05EACB08" w14:textId="77777777" w:rsidR="00F5704D" w:rsidRPr="00C9147A" w:rsidRDefault="00F5704D" w:rsidP="00844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Cette nouvelle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entité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qui s’est introduite dans le paysage de l’enseignement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supérieur privé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en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Haïti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s’inspire en effet :</w:t>
      </w:r>
    </w:p>
    <w:p w14:paraId="1B7BA263" w14:textId="77777777" w:rsidR="00F5704D" w:rsidRPr="00C9147A" w:rsidRDefault="00131026" w:rsidP="0084403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es grands courants de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pensée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Issues des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années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2000 en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matière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territorial ;</w:t>
      </w:r>
    </w:p>
    <w:p w14:paraId="71117772" w14:textId="77777777" w:rsidR="00F5704D" w:rsidRPr="00C9147A" w:rsidRDefault="00131026" w:rsidP="0084403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e la constitution de 1987 qui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préconise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une approche territoriale comme voie logique du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développement en lien  à la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décentralisation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et aux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collectivités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territoriales et enfin ;</w:t>
      </w:r>
    </w:p>
    <w:p w14:paraId="46203531" w14:textId="77777777" w:rsidR="00F5704D" w:rsidRPr="00C9147A" w:rsidRDefault="00131026" w:rsidP="0084403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e la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dégradation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continue du cadre de vie et des conditions d’existence des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communautés</w:t>
      </w:r>
      <w:r w:rsidR="00F5704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urbaines et rurales.</w:t>
      </w:r>
    </w:p>
    <w:p w14:paraId="5CA57E7A" w14:textId="692CD8D1" w:rsidR="00F5704D" w:rsidRPr="00C9147A" w:rsidRDefault="00EB4015" w:rsidP="008440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Fort de tout cela, la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Faculté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Territoria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4153C1">
        <w:rPr>
          <w:rFonts w:ascii="Times New Roman" w:hAnsi="Times New Roman" w:cs="Times New Roman"/>
          <w:sz w:val="24"/>
          <w:szCs w:val="24"/>
          <w:lang w:val="fr-FR"/>
        </w:rPr>
        <w:t xml:space="preserve"> de l’Université de Technologie d’Haïti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, dans ce contexte</w:t>
      </w:r>
      <w:r w:rsidR="00BE229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entend mett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re en œuvre tro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is niveaux de formation articulé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s autour de programmes en vue de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répondre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aux besoins de la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société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Haïtienne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. Ces programmes, en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général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revêtent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caractère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fortement interdisciplinaire visant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0F38C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former des ressources humaines de niveau</w:t>
      </w:r>
      <w:r w:rsidR="002E75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supérieur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et de cadres techniques capables de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gérer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l’espace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physique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des territoires </w:t>
      </w:r>
      <w:r w:rsidR="004153C1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échelle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nationale,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régionale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, des villes et des </w:t>
      </w:r>
      <w:r w:rsidR="00131026" w:rsidRPr="00C9147A">
        <w:rPr>
          <w:rFonts w:ascii="Times New Roman" w:hAnsi="Times New Roman" w:cs="Times New Roman"/>
          <w:sz w:val="24"/>
          <w:szCs w:val="24"/>
          <w:lang w:val="fr-FR"/>
        </w:rPr>
        <w:t>collectivités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locales en tenant compte des composantes physico-spatiales,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socio-économiques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et politiques.</w:t>
      </w:r>
    </w:p>
    <w:p w14:paraId="53F1FAD1" w14:textId="20D9AB68" w:rsidR="00EB4015" w:rsidRPr="00C9147A" w:rsidRDefault="00EB4015" w:rsidP="008440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Pour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ce</w:t>
      </w:r>
      <w:r w:rsidR="004153C1">
        <w:rPr>
          <w:rFonts w:ascii="Times New Roman" w:hAnsi="Times New Roman" w:cs="Times New Roman"/>
          <w:sz w:val="24"/>
          <w:szCs w:val="24"/>
          <w:lang w:val="fr-FR"/>
        </w:rPr>
        <w:t xml:space="preserve"> faire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on retrouve le programme de maitrise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professionnelle de 2è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me cycle, le programme de niveau licence de 1</w:t>
      </w:r>
      <w:r w:rsidR="006567FD" w:rsidRPr="00C9147A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er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cycle et le programme de cycle court et d’un centre de recherche</w:t>
      </w:r>
      <w:r w:rsidR="004153C1">
        <w:rPr>
          <w:rFonts w:ascii="Times New Roman" w:hAnsi="Times New Roman" w:cs="Times New Roman"/>
          <w:sz w:val="24"/>
          <w:szCs w:val="24"/>
          <w:lang w:val="fr-FR"/>
        </w:rPr>
        <w:t xml:space="preserve"> en aménagement du territoire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BE2295">
        <w:rPr>
          <w:rFonts w:ascii="Times New Roman" w:hAnsi="Times New Roman" w:cs="Times New Roman"/>
          <w:sz w:val="24"/>
          <w:szCs w:val="24"/>
          <w:lang w:val="fr-FR"/>
        </w:rPr>
        <w:t>Ainsi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, le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créneau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de formation en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territorial se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construit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autour</w:t>
      </w:r>
      <w:r w:rsidR="0027697C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d’un ensemble de programmes, d’options, de cours et d’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activités de recherche, ceci à</w:t>
      </w:r>
      <w:r w:rsidR="0027697C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quatre (4) niveaux distincts.</w:t>
      </w:r>
    </w:p>
    <w:p w14:paraId="1D3E18D8" w14:textId="0C12F969" w:rsidR="0027697C" w:rsidRPr="00C9147A" w:rsidRDefault="0027697C" w:rsidP="008440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Le premier est le programme de Maitrise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professionnelle (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BE2295" w:rsidRPr="00BE2295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</w:t>
      </w:r>
      <w:r w:rsidR="00BE22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cycle) ; </w:t>
      </w:r>
      <w:r w:rsidR="0073080D" w:rsidRPr="00C9147A">
        <w:rPr>
          <w:rFonts w:ascii="Times New Roman" w:hAnsi="Times New Roman" w:cs="Times New Roman"/>
          <w:sz w:val="24"/>
          <w:szCs w:val="24"/>
          <w:lang w:val="fr-FR"/>
        </w:rPr>
        <w:t>aménagement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du territoire articulé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autour de trois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options, aménagement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du territoire et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régional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, urbanisme et environnement.</w:t>
      </w:r>
    </w:p>
    <w:p w14:paraId="724BCEE3" w14:textId="77777777" w:rsidR="0027697C" w:rsidRPr="00C9147A" w:rsidRDefault="0027697C" w:rsidP="0084403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>Le second concerne le programme de licence (1</w:t>
      </w:r>
      <w:r w:rsidRPr="00C9147A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er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cycle)  en gestion du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territorial  comportant deux (2) options : L’une en gestion des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collectivités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territoriales et l’autre en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ingénierie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et gestion de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territorial.</w:t>
      </w:r>
    </w:p>
    <w:p w14:paraId="614CD20C" w14:textId="77777777" w:rsidR="0027697C" w:rsidRPr="00C9147A" w:rsidRDefault="0027697C" w:rsidP="00844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Le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troisième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est essentie</w:t>
      </w:r>
      <w:r w:rsidR="00D84882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llement de courte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durée</w:t>
      </w:r>
      <w:r w:rsidR="00D84882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qui porte sur un objet particulier de la pratique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aménagiste</w:t>
      </w:r>
      <w:r w:rsidR="00D84882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. Les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activités</w:t>
      </w:r>
      <w:r w:rsidR="00D84882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seront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dispensées</w:t>
      </w:r>
      <w:r w:rsidR="00D84882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en mode intensif.</w:t>
      </w:r>
    </w:p>
    <w:p w14:paraId="5B2312AA" w14:textId="5D60C07F" w:rsidR="00D84882" w:rsidRPr="00C9147A" w:rsidRDefault="00D84882" w:rsidP="00844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quatrième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ce sont les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activités de recherche à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la maitrise. Les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détails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seront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développés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ultérieurement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. Pour terminer</w:t>
      </w:r>
      <w:r w:rsidR="00BE229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disons</w:t>
      </w:r>
      <w:r w:rsidR="00BE2295">
        <w:rPr>
          <w:rFonts w:ascii="Times New Roman" w:hAnsi="Times New Roman" w:cs="Times New Roman"/>
          <w:sz w:val="24"/>
          <w:szCs w:val="24"/>
          <w:lang w:val="fr-FR"/>
        </w:rPr>
        <w:t xml:space="preserve"> mieux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que le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territorial, le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développement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local, la gestion Territoriale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sont des concepts ou termes lié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s et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>complémentaires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6567F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Ramenés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dans le contexte </w:t>
      </w:r>
      <w:r w:rsidR="003728ED" w:rsidRPr="00C9147A">
        <w:rPr>
          <w:rFonts w:ascii="Times New Roman" w:hAnsi="Times New Roman" w:cs="Times New Roman"/>
          <w:sz w:val="24"/>
          <w:szCs w:val="24"/>
          <w:lang w:val="fr-FR"/>
        </w:rPr>
        <w:t>Haïtien,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ils sont aujourd’hui incontournables et toutes ces connaissances devraient </w:t>
      </w:r>
      <w:r w:rsidR="003728ED" w:rsidRPr="00C9147A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mises </w:t>
      </w:r>
      <w:r w:rsidR="003728ED" w:rsidRPr="00C9147A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profit du bien </w:t>
      </w:r>
      <w:r w:rsidR="003728ED" w:rsidRPr="00C9147A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individuel et collectif.</w:t>
      </w:r>
    </w:p>
    <w:p w14:paraId="6B8FEAB5" w14:textId="77777777" w:rsidR="00D84882" w:rsidRPr="00C9147A" w:rsidRDefault="00D84882" w:rsidP="0084403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b/>
          <w:sz w:val="24"/>
          <w:szCs w:val="24"/>
          <w:lang w:val="fr-FR"/>
        </w:rPr>
        <w:t>Objectifs</w:t>
      </w:r>
    </w:p>
    <w:p w14:paraId="0B2C11A0" w14:textId="77777777" w:rsidR="00D84882" w:rsidRPr="00C9147A" w:rsidRDefault="00D84882" w:rsidP="00844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Les principaux objectifs du programme de formation </w:t>
      </w:r>
      <w:r w:rsidR="003728ED" w:rsidRPr="00C9147A">
        <w:rPr>
          <w:rFonts w:ascii="Times New Roman" w:hAnsi="Times New Roman" w:cs="Times New Roman"/>
          <w:sz w:val="24"/>
          <w:szCs w:val="24"/>
          <w:lang w:val="fr-FR"/>
        </w:rPr>
        <w:t>ciblée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(niveaux multiples)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r w:rsidR="003728ED" w:rsidRPr="00C9147A">
        <w:rPr>
          <w:rFonts w:ascii="Times New Roman" w:hAnsi="Times New Roman" w:cs="Times New Roman"/>
          <w:sz w:val="24"/>
          <w:szCs w:val="24"/>
          <w:lang w:val="fr-FR"/>
        </w:rPr>
        <w:t>résument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dans les points suivants :</w:t>
      </w:r>
    </w:p>
    <w:p w14:paraId="34ACE1F2" w14:textId="77777777" w:rsidR="00D911C9" w:rsidRPr="00C9147A" w:rsidRDefault="00D911C9" w:rsidP="008440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Dispenser </w:t>
      </w:r>
      <w:r w:rsidR="003728ED" w:rsidRPr="00C9147A">
        <w:rPr>
          <w:rFonts w:ascii="Times New Roman" w:hAnsi="Times New Roman" w:cs="Times New Roman"/>
          <w:sz w:val="24"/>
          <w:szCs w:val="24"/>
          <w:lang w:val="fr-FR"/>
        </w:rPr>
        <w:t>un enseignement de qualité metta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nt au service des professionnels et des cadres techniques des instruments  </w:t>
      </w:r>
      <w:r w:rsidR="003728ED" w:rsidRPr="00C9147A">
        <w:rPr>
          <w:rFonts w:ascii="Times New Roman" w:hAnsi="Times New Roman" w:cs="Times New Roman"/>
          <w:sz w:val="24"/>
          <w:szCs w:val="24"/>
          <w:lang w:val="fr-FR"/>
        </w:rPr>
        <w:t>théoriques pratiques et méthodologiques adé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quates susceptibles de les rendre performant</w:t>
      </w:r>
      <w:r w:rsidR="003728ED" w:rsidRPr="00C9147A">
        <w:rPr>
          <w:rFonts w:ascii="Times New Roman" w:hAnsi="Times New Roman" w:cs="Times New Roman"/>
          <w:sz w:val="24"/>
          <w:szCs w:val="24"/>
          <w:lang w:val="fr-FR"/>
        </w:rPr>
        <w:t>s dans le cadre de leurs activités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6764CAF1" w14:textId="77777777" w:rsidR="00D911C9" w:rsidRPr="00C9147A" w:rsidRDefault="00D911C9" w:rsidP="00844034">
      <w:pPr>
        <w:pStyle w:val="ListParagraph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0CA6B13" w14:textId="77777777" w:rsidR="00D911C9" w:rsidRPr="00C9147A" w:rsidRDefault="003728ED" w:rsidP="008440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>Former des cadres de 2ème niveau acadé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>mique en v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ue de leur donner la possibilité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de mettre leurs connaissances et leurs services au profit des institutions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engagées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dans l’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amé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>nagement du territo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re, le dé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>veloppem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ent ré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>gional, l’urbanisme et l’environnement.</w:t>
      </w:r>
    </w:p>
    <w:p w14:paraId="107A847B" w14:textId="77777777" w:rsidR="00D911C9" w:rsidRPr="00C9147A" w:rsidRDefault="00D911C9" w:rsidP="0084403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7392E96" w14:textId="77777777" w:rsidR="00D911C9" w:rsidRPr="00C9147A" w:rsidRDefault="00FE7B73" w:rsidP="008440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>Contribuer au développement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local tout en mettant l’accen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t sur la gestion des collectivités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territoriales et visant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à renforcer le processus de la dé</w:t>
      </w:r>
      <w:r w:rsidR="00D911C9" w:rsidRPr="00C9147A">
        <w:rPr>
          <w:rFonts w:ascii="Times New Roman" w:hAnsi="Times New Roman" w:cs="Times New Roman"/>
          <w:sz w:val="24"/>
          <w:szCs w:val="24"/>
          <w:lang w:val="fr-FR"/>
        </w:rPr>
        <w:t>centralisation en cours.</w:t>
      </w:r>
    </w:p>
    <w:p w14:paraId="77BD0A67" w14:textId="77777777" w:rsidR="00D911C9" w:rsidRPr="00C9147A" w:rsidRDefault="00D911C9" w:rsidP="0084403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A45106C" w14:textId="77777777" w:rsidR="00D911C9" w:rsidRPr="00C9147A" w:rsidRDefault="00FE7B73" w:rsidP="008440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>Accroî</w:t>
      </w:r>
      <w:r w:rsidR="00B55DD0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tre et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stimuler la recherche afin de développer des modè</w:t>
      </w:r>
      <w:r w:rsidR="00B55DD0" w:rsidRPr="00C9147A">
        <w:rPr>
          <w:rFonts w:ascii="Times New Roman" w:hAnsi="Times New Roman" w:cs="Times New Roman"/>
          <w:sz w:val="24"/>
          <w:szCs w:val="24"/>
          <w:lang w:val="fr-FR"/>
        </w:rPr>
        <w:t>les et des pratiques ada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pté</w:t>
      </w:r>
      <w:r w:rsidR="00B55DD0" w:rsidRPr="00C9147A">
        <w:rPr>
          <w:rFonts w:ascii="Times New Roman" w:hAnsi="Times New Roman" w:cs="Times New Roman"/>
          <w:sz w:val="24"/>
          <w:szCs w:val="24"/>
          <w:lang w:val="fr-FR"/>
        </w:rPr>
        <w:t>es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aux dynamismes des communautés locales qui sont à même de contribuer au dé</w:t>
      </w:r>
      <w:r w:rsidR="00B55DD0" w:rsidRPr="00C9147A">
        <w:rPr>
          <w:rFonts w:ascii="Times New Roman" w:hAnsi="Times New Roman" w:cs="Times New Roman"/>
          <w:sz w:val="24"/>
          <w:szCs w:val="24"/>
          <w:lang w:val="fr-FR"/>
        </w:rPr>
        <w:t>v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eloppement durable de ces derniè</w:t>
      </w:r>
      <w:r w:rsidR="00B55DD0" w:rsidRPr="00C9147A">
        <w:rPr>
          <w:rFonts w:ascii="Times New Roman" w:hAnsi="Times New Roman" w:cs="Times New Roman"/>
          <w:sz w:val="24"/>
          <w:szCs w:val="24"/>
          <w:lang w:val="fr-FR"/>
        </w:rPr>
        <w:t>res.</w:t>
      </w:r>
    </w:p>
    <w:p w14:paraId="3693D494" w14:textId="77777777" w:rsidR="00B55DD0" w:rsidRPr="00C9147A" w:rsidRDefault="00B55DD0" w:rsidP="00844034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04F0755" w14:textId="77777777" w:rsidR="00B55DD0" w:rsidRPr="00C9147A" w:rsidRDefault="00B55DD0" w:rsidP="0084403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b/>
          <w:sz w:val="24"/>
          <w:szCs w:val="24"/>
          <w:lang w:val="fr-FR"/>
        </w:rPr>
        <w:t>Contenu du programme de Master</w:t>
      </w:r>
    </w:p>
    <w:p w14:paraId="716D84CD" w14:textId="11F36935" w:rsidR="00983116" w:rsidRDefault="00B55DD0" w:rsidP="00EB263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Le programme de 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maitrise en amé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nagement du te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ritoire a pour objectif de donner a l’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tudiant une formation mu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l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ti disciplinaire dans les domaines de l’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amé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nagement du territoire, de l’urbanisme et de l’environnement. Dans le cadre du programme de master les enseignements se feront au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our d’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un ensemble de matiè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re oblig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atoires </w:t>
      </w:r>
      <w:r w:rsidR="00BE2295">
        <w:rPr>
          <w:rFonts w:ascii="Times New Roman" w:hAnsi="Times New Roman" w:cs="Times New Roman"/>
          <w:sz w:val="24"/>
          <w:szCs w:val="24"/>
          <w:lang w:val="fr-FR"/>
        </w:rPr>
        <w:t>en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1ère anné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BE22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et optionnelles </w:t>
      </w:r>
      <w:r w:rsidR="00BE2295">
        <w:rPr>
          <w:rFonts w:ascii="Times New Roman" w:hAnsi="Times New Roman" w:cs="Times New Roman"/>
          <w:sz w:val="24"/>
          <w:szCs w:val="24"/>
          <w:lang w:val="fr-FR"/>
        </w:rPr>
        <w:t xml:space="preserve">en 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2è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983116" w:rsidRPr="00C9147A">
        <w:rPr>
          <w:rFonts w:ascii="Times New Roman" w:hAnsi="Times New Roman" w:cs="Times New Roman"/>
          <w:sz w:val="24"/>
          <w:szCs w:val="24"/>
          <w:lang w:val="fr-FR"/>
        </w:rPr>
        <w:t>année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. Au niveau de la première année de ce master il est aménagé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un espace englobant les 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matières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références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83116" w:rsidRPr="00C9147A">
        <w:rPr>
          <w:rFonts w:ascii="Times New Roman" w:hAnsi="Times New Roman" w:cs="Times New Roman"/>
          <w:sz w:val="24"/>
          <w:szCs w:val="24"/>
          <w:lang w:val="fr-FR"/>
        </w:rPr>
        <w:t>initiales (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prérequis</w:t>
      </w:r>
      <w:r w:rsidRPr="00C9147A">
        <w:rPr>
          <w:rFonts w:ascii="Times New Roman" w:hAnsi="Times New Roman" w:cs="Times New Roman"/>
          <w:sz w:val="24"/>
          <w:szCs w:val="24"/>
          <w:lang w:val="fr-FR"/>
        </w:rPr>
        <w:t>).</w:t>
      </w:r>
      <w:r w:rsidR="00BE229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D04D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Cette formation 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académique de 2è</w:t>
      </w:r>
      <w:r w:rsidR="00ED04D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me cycle conduira </w:t>
      </w:r>
      <w:r w:rsidR="00983116" w:rsidRPr="00C9147A">
        <w:rPr>
          <w:rFonts w:ascii="Times New Roman" w:hAnsi="Times New Roman" w:cs="Times New Roman"/>
          <w:sz w:val="24"/>
          <w:szCs w:val="24"/>
          <w:lang w:val="fr-FR"/>
        </w:rPr>
        <w:t>l’étudiant,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en derni</w:t>
      </w:r>
      <w:r w:rsidR="00045B64" w:rsidRPr="00C9147A">
        <w:rPr>
          <w:rFonts w:ascii="Times New Roman" w:hAnsi="Times New Roman" w:cs="Times New Roman"/>
          <w:sz w:val="24"/>
          <w:szCs w:val="24"/>
          <w:lang w:val="fr-FR"/>
        </w:rPr>
        <w:t>è</w:t>
      </w:r>
      <w:r w:rsidR="00FE7B73" w:rsidRPr="00C9147A">
        <w:rPr>
          <w:rFonts w:ascii="Times New Roman" w:hAnsi="Times New Roman" w:cs="Times New Roman"/>
          <w:sz w:val="24"/>
          <w:szCs w:val="24"/>
          <w:lang w:val="fr-FR"/>
        </w:rPr>
        <w:t>re année, à</w:t>
      </w:r>
      <w:r w:rsidR="006E30BD" w:rsidRPr="00C9147A">
        <w:rPr>
          <w:rFonts w:ascii="Times New Roman" w:hAnsi="Times New Roman" w:cs="Times New Roman"/>
          <w:sz w:val="24"/>
          <w:szCs w:val="24"/>
          <w:lang w:val="fr-FR"/>
        </w:rPr>
        <w:t xml:space="preserve"> procé</w:t>
      </w:r>
      <w:r w:rsidR="00ED04DD" w:rsidRPr="00C9147A">
        <w:rPr>
          <w:rFonts w:ascii="Times New Roman" w:hAnsi="Times New Roman" w:cs="Times New Roman"/>
          <w:sz w:val="24"/>
          <w:szCs w:val="24"/>
          <w:lang w:val="fr-FR"/>
        </w:rPr>
        <w:t>der au choix d’une des trois options suivantes</w:t>
      </w:r>
      <w:r w:rsidR="00EB2633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66333594" w14:textId="559B514C" w:rsidR="007C713A" w:rsidRPr="007C713A" w:rsidRDefault="007C713A" w:rsidP="007C713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C713A">
        <w:rPr>
          <w:b/>
          <w:sz w:val="24"/>
          <w:szCs w:val="24"/>
        </w:rPr>
        <w:t>Développement Régional</w:t>
      </w:r>
    </w:p>
    <w:p w14:paraId="00EDD449" w14:textId="3019627B" w:rsidR="007C713A" w:rsidRPr="007C713A" w:rsidRDefault="007C713A" w:rsidP="007C713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75342">
        <w:rPr>
          <w:b/>
          <w:sz w:val="24"/>
          <w:szCs w:val="24"/>
        </w:rPr>
        <w:t>Urbanisme</w:t>
      </w:r>
    </w:p>
    <w:p w14:paraId="58E3C6A6" w14:textId="4D26CCCA" w:rsidR="007C713A" w:rsidRPr="007C713A" w:rsidRDefault="007C713A" w:rsidP="007C713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75342">
        <w:rPr>
          <w:b/>
          <w:sz w:val="24"/>
          <w:szCs w:val="24"/>
        </w:rPr>
        <w:t>Environ</w:t>
      </w:r>
      <w:r>
        <w:rPr>
          <w:b/>
          <w:sz w:val="24"/>
          <w:szCs w:val="24"/>
        </w:rPr>
        <w:t>ne</w:t>
      </w:r>
      <w:r w:rsidRPr="00975342">
        <w:rPr>
          <w:b/>
          <w:sz w:val="24"/>
          <w:szCs w:val="24"/>
        </w:rPr>
        <w:t>ment</w:t>
      </w:r>
    </w:p>
    <w:p w14:paraId="087F81DD" w14:textId="4217BF04" w:rsidR="00045B64" w:rsidRDefault="00045B64" w:rsidP="00045B64">
      <w:pPr>
        <w:spacing w:before="1" w:after="14" w:line="439" w:lineRule="auto"/>
        <w:ind w:left="360" w:right="5417"/>
        <w:rPr>
          <w:sz w:val="24"/>
          <w:lang w:val="fr-CA"/>
        </w:rPr>
      </w:pPr>
    </w:p>
    <w:p w14:paraId="648B32D4" w14:textId="77777777" w:rsidR="007C713A" w:rsidRDefault="007C713A" w:rsidP="00045B64">
      <w:pPr>
        <w:spacing w:before="1" w:after="14" w:line="439" w:lineRule="auto"/>
        <w:ind w:left="360" w:right="5417"/>
        <w:rPr>
          <w:sz w:val="24"/>
          <w:lang w:val="fr-CA"/>
        </w:rPr>
      </w:pPr>
    </w:p>
    <w:p w14:paraId="4B29D9DD" w14:textId="77777777" w:rsidR="007C713A" w:rsidRPr="00045B64" w:rsidRDefault="007C713A" w:rsidP="00045B64">
      <w:pPr>
        <w:spacing w:before="1" w:after="14" w:line="439" w:lineRule="auto"/>
        <w:ind w:left="360" w:right="5417"/>
        <w:rPr>
          <w:sz w:val="24"/>
          <w:lang w:val="fr-CA"/>
        </w:rPr>
      </w:pPr>
      <w:bookmarkStart w:id="0" w:name="_GoBack"/>
      <w:bookmarkEnd w:id="0"/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1135"/>
        <w:gridCol w:w="1135"/>
        <w:gridCol w:w="1275"/>
        <w:gridCol w:w="1165"/>
      </w:tblGrid>
      <w:tr w:rsidR="00045B64" w14:paraId="70B1F9B1" w14:textId="77777777" w:rsidTr="00AB14EF">
        <w:trPr>
          <w:trHeight w:val="515"/>
        </w:trPr>
        <w:tc>
          <w:tcPr>
            <w:tcW w:w="4483" w:type="dxa"/>
          </w:tcPr>
          <w:p w14:paraId="1EA5A506" w14:textId="77777777" w:rsidR="00045B64" w:rsidRDefault="00045B64" w:rsidP="00AB14EF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MATIERES</w:t>
            </w:r>
          </w:p>
        </w:tc>
        <w:tc>
          <w:tcPr>
            <w:tcW w:w="1135" w:type="dxa"/>
          </w:tcPr>
          <w:p w14:paraId="53B89153" w14:textId="77777777" w:rsidR="00045B64" w:rsidRDefault="00045B64" w:rsidP="00AB14EF">
            <w:pPr>
              <w:pStyle w:val="TableParagraph"/>
              <w:spacing w:before="1"/>
              <w:ind w:left="3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CM</w:t>
            </w:r>
          </w:p>
        </w:tc>
        <w:tc>
          <w:tcPr>
            <w:tcW w:w="1135" w:type="dxa"/>
          </w:tcPr>
          <w:p w14:paraId="6AABF531" w14:textId="77777777" w:rsidR="00045B64" w:rsidRDefault="00045B64" w:rsidP="00AB14EF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TD</w:t>
            </w:r>
          </w:p>
        </w:tc>
        <w:tc>
          <w:tcPr>
            <w:tcW w:w="1275" w:type="dxa"/>
          </w:tcPr>
          <w:p w14:paraId="61EA430C" w14:textId="77777777" w:rsidR="00045B64" w:rsidRDefault="00045B64" w:rsidP="00AB14EF">
            <w:pPr>
              <w:pStyle w:val="TableParagraph"/>
              <w:spacing w:before="1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65" w:type="dxa"/>
          </w:tcPr>
          <w:p w14:paraId="731B12ED" w14:textId="77777777" w:rsidR="00045B64" w:rsidRDefault="00045B64" w:rsidP="00AB14EF">
            <w:pPr>
              <w:pStyle w:val="TableParagraph"/>
              <w:spacing w:before="1"/>
              <w:ind w:left="2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ECTS</w:t>
            </w:r>
          </w:p>
        </w:tc>
      </w:tr>
      <w:tr w:rsidR="00045B64" w14:paraId="63C2049F" w14:textId="77777777" w:rsidTr="00AB14EF">
        <w:trPr>
          <w:trHeight w:val="520"/>
        </w:trPr>
        <w:tc>
          <w:tcPr>
            <w:tcW w:w="4483" w:type="dxa"/>
          </w:tcPr>
          <w:p w14:paraId="76C4F535" w14:textId="77777777" w:rsidR="00045B64" w:rsidRPr="000841A4" w:rsidRDefault="00045B64" w:rsidP="00AB14EF">
            <w:pPr>
              <w:pStyle w:val="TableParagraph"/>
              <w:rPr>
                <w:sz w:val="28"/>
                <w:szCs w:val="28"/>
              </w:rPr>
            </w:pPr>
            <w:r w:rsidRPr="000841A4">
              <w:rPr>
                <w:b/>
                <w:sz w:val="28"/>
                <w:szCs w:val="28"/>
              </w:rPr>
              <w:t>SEMESTRE I</w:t>
            </w:r>
          </w:p>
        </w:tc>
        <w:tc>
          <w:tcPr>
            <w:tcW w:w="1135" w:type="dxa"/>
          </w:tcPr>
          <w:p w14:paraId="7CFFE078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F536349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D14E5ED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65C5790E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</w:tr>
      <w:tr w:rsidR="00045B64" w14:paraId="08F0C67E" w14:textId="77777777" w:rsidTr="00AB14EF">
        <w:trPr>
          <w:trHeight w:val="515"/>
        </w:trPr>
        <w:tc>
          <w:tcPr>
            <w:tcW w:w="4483" w:type="dxa"/>
          </w:tcPr>
          <w:p w14:paraId="77790B14" w14:textId="2B33377C" w:rsidR="00045B64" w:rsidRPr="000A1E01" w:rsidRDefault="00045B64" w:rsidP="000A1E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1-Développement territorial et mondialisation</w:t>
            </w:r>
          </w:p>
        </w:tc>
        <w:tc>
          <w:tcPr>
            <w:tcW w:w="1135" w:type="dxa"/>
          </w:tcPr>
          <w:p w14:paraId="79AAE8E3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75h</w:t>
            </w:r>
          </w:p>
        </w:tc>
        <w:tc>
          <w:tcPr>
            <w:tcW w:w="1135" w:type="dxa"/>
          </w:tcPr>
          <w:p w14:paraId="2CB53896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3F48B087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62A9034F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75BA210A" w14:textId="77777777" w:rsidTr="00AB14EF">
        <w:trPr>
          <w:trHeight w:val="520"/>
        </w:trPr>
        <w:tc>
          <w:tcPr>
            <w:tcW w:w="4483" w:type="dxa"/>
          </w:tcPr>
          <w:p w14:paraId="284E4FC2" w14:textId="6E361C14" w:rsidR="00045B64" w:rsidRPr="000A1E01" w:rsidRDefault="00045B64" w:rsidP="000A1E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2-Méthodologie de la recherche</w:t>
            </w:r>
          </w:p>
        </w:tc>
        <w:tc>
          <w:tcPr>
            <w:tcW w:w="1135" w:type="dxa"/>
          </w:tcPr>
          <w:p w14:paraId="16A3F533" w14:textId="2CE01285" w:rsidR="00045B64" w:rsidRPr="000A1E01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</w:rPr>
              <w:t>75h</w:t>
            </w:r>
          </w:p>
        </w:tc>
        <w:tc>
          <w:tcPr>
            <w:tcW w:w="1135" w:type="dxa"/>
          </w:tcPr>
          <w:p w14:paraId="2B025F13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15062290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2768ACCE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235234D1" w14:textId="77777777" w:rsidTr="00AB14EF">
        <w:trPr>
          <w:trHeight w:val="515"/>
        </w:trPr>
        <w:tc>
          <w:tcPr>
            <w:tcW w:w="4483" w:type="dxa"/>
          </w:tcPr>
          <w:p w14:paraId="0FEE425B" w14:textId="42771A3B" w:rsidR="00045B64" w:rsidRPr="000A1E01" w:rsidRDefault="00045B64" w:rsidP="000A1E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3-Planification et Économie du développement</w:t>
            </w:r>
            <w:r w:rsidRPr="000A1E01">
              <w:rPr>
                <w:sz w:val="24"/>
                <w:szCs w:val="24"/>
                <w:lang w:val="fr-CA"/>
              </w:rPr>
              <w:t xml:space="preserve">                               </w:t>
            </w:r>
          </w:p>
        </w:tc>
        <w:tc>
          <w:tcPr>
            <w:tcW w:w="1135" w:type="dxa"/>
          </w:tcPr>
          <w:p w14:paraId="427455DB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50h</w:t>
            </w:r>
          </w:p>
        </w:tc>
        <w:tc>
          <w:tcPr>
            <w:tcW w:w="1135" w:type="dxa"/>
          </w:tcPr>
          <w:p w14:paraId="040E8BC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3D1487DD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75h</w:t>
            </w:r>
          </w:p>
        </w:tc>
        <w:tc>
          <w:tcPr>
            <w:tcW w:w="1165" w:type="dxa"/>
          </w:tcPr>
          <w:p w14:paraId="57AD02D3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3</w:t>
            </w:r>
          </w:p>
        </w:tc>
      </w:tr>
      <w:tr w:rsidR="00045B64" w14:paraId="2129245D" w14:textId="77777777" w:rsidTr="00AB14EF">
        <w:trPr>
          <w:trHeight w:val="520"/>
        </w:trPr>
        <w:tc>
          <w:tcPr>
            <w:tcW w:w="4483" w:type="dxa"/>
          </w:tcPr>
          <w:p w14:paraId="23C0F970" w14:textId="77777777" w:rsidR="00045B64" w:rsidRPr="00EF07EB" w:rsidRDefault="00045B64" w:rsidP="00AB14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4- Géographie : l’espace haïtien</w:t>
            </w:r>
          </w:p>
          <w:p w14:paraId="3D2E0A6A" w14:textId="77777777" w:rsidR="00045B64" w:rsidRPr="00EF07EB" w:rsidRDefault="00045B64" w:rsidP="00AB14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A525E59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50h</w:t>
            </w:r>
          </w:p>
        </w:tc>
        <w:tc>
          <w:tcPr>
            <w:tcW w:w="1135" w:type="dxa"/>
          </w:tcPr>
          <w:p w14:paraId="34FA4E01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018F55C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75h</w:t>
            </w:r>
          </w:p>
        </w:tc>
        <w:tc>
          <w:tcPr>
            <w:tcW w:w="1165" w:type="dxa"/>
          </w:tcPr>
          <w:p w14:paraId="72D99B56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3</w:t>
            </w:r>
          </w:p>
        </w:tc>
      </w:tr>
      <w:tr w:rsidR="00045B64" w14:paraId="067CACF1" w14:textId="77777777" w:rsidTr="00AB14EF">
        <w:trPr>
          <w:trHeight w:val="515"/>
        </w:trPr>
        <w:tc>
          <w:tcPr>
            <w:tcW w:w="4483" w:type="dxa"/>
          </w:tcPr>
          <w:p w14:paraId="4264B503" w14:textId="77777777" w:rsidR="00045B64" w:rsidRPr="00EF07EB" w:rsidRDefault="00045B64" w:rsidP="00AB14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5-Gouvernance Territoriale</w:t>
            </w:r>
          </w:p>
          <w:p w14:paraId="2C811AE5" w14:textId="77777777" w:rsidR="00045B64" w:rsidRPr="00EF07EB" w:rsidRDefault="00045B64" w:rsidP="00AB14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FF17EC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50h</w:t>
            </w:r>
          </w:p>
        </w:tc>
        <w:tc>
          <w:tcPr>
            <w:tcW w:w="1135" w:type="dxa"/>
          </w:tcPr>
          <w:p w14:paraId="1E98C1D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6550A47A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75h</w:t>
            </w:r>
          </w:p>
        </w:tc>
        <w:tc>
          <w:tcPr>
            <w:tcW w:w="1165" w:type="dxa"/>
          </w:tcPr>
          <w:p w14:paraId="61C2BA9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3</w:t>
            </w:r>
          </w:p>
        </w:tc>
      </w:tr>
      <w:tr w:rsidR="00045B64" w14:paraId="5ABA6CA8" w14:textId="77777777" w:rsidTr="00AB14EF">
        <w:trPr>
          <w:trHeight w:val="515"/>
        </w:trPr>
        <w:tc>
          <w:tcPr>
            <w:tcW w:w="4483" w:type="dxa"/>
          </w:tcPr>
          <w:p w14:paraId="78033F9C" w14:textId="77777777" w:rsidR="00045B64" w:rsidRPr="00EF07EB" w:rsidRDefault="00045B64" w:rsidP="00AB14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6- Laboratoire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: problèmes 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fonciers</w:t>
            </w:r>
          </w:p>
          <w:p w14:paraId="2FAC4E5E" w14:textId="77777777" w:rsidR="00045B64" w:rsidRPr="00EF07EB" w:rsidRDefault="00045B64" w:rsidP="00AB14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0472805" w14:textId="77777777" w:rsidR="00045B64" w:rsidRPr="00DF449D" w:rsidRDefault="00045B64" w:rsidP="00AB14EF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100h</w:t>
            </w:r>
          </w:p>
          <w:p w14:paraId="44D70050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733D54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6A88FED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125h</w:t>
            </w:r>
          </w:p>
        </w:tc>
        <w:tc>
          <w:tcPr>
            <w:tcW w:w="1165" w:type="dxa"/>
          </w:tcPr>
          <w:p w14:paraId="24A4A0D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5</w:t>
            </w:r>
          </w:p>
        </w:tc>
      </w:tr>
      <w:tr w:rsidR="00045B64" w14:paraId="0302F1F0" w14:textId="77777777" w:rsidTr="000A1E01">
        <w:trPr>
          <w:trHeight w:val="205"/>
        </w:trPr>
        <w:tc>
          <w:tcPr>
            <w:tcW w:w="4483" w:type="dxa"/>
          </w:tcPr>
          <w:p w14:paraId="3CE7571A" w14:textId="77777777" w:rsidR="00045B64" w:rsidRDefault="00045B64" w:rsidP="00AB14E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Total ECTS</w:t>
            </w:r>
          </w:p>
        </w:tc>
        <w:tc>
          <w:tcPr>
            <w:tcW w:w="1135" w:type="dxa"/>
          </w:tcPr>
          <w:p w14:paraId="120553C5" w14:textId="77777777" w:rsidR="00045B64" w:rsidRDefault="00045B64" w:rsidP="00AB14E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14:paraId="716B5F71" w14:textId="77777777" w:rsidR="00045B64" w:rsidRDefault="00045B64" w:rsidP="00AB14E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14:paraId="3F3958B4" w14:textId="77777777" w:rsidR="00045B64" w:rsidRDefault="00045B64" w:rsidP="00AB14E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65" w:type="dxa"/>
          </w:tcPr>
          <w:p w14:paraId="160CC58A" w14:textId="77777777" w:rsidR="00045B64" w:rsidRDefault="00045B64" w:rsidP="00AB14EF">
            <w:pPr>
              <w:pStyle w:val="TableParagraph"/>
              <w:jc w:val="center"/>
              <w:rPr>
                <w:sz w:val="24"/>
              </w:rPr>
            </w:pPr>
            <w:r>
              <w:t>22 crédits</w:t>
            </w:r>
          </w:p>
        </w:tc>
      </w:tr>
      <w:tr w:rsidR="00045B64" w14:paraId="5810E657" w14:textId="77777777" w:rsidTr="00AB14EF">
        <w:trPr>
          <w:trHeight w:val="515"/>
        </w:trPr>
        <w:tc>
          <w:tcPr>
            <w:tcW w:w="4483" w:type="dxa"/>
          </w:tcPr>
          <w:p w14:paraId="23083D82" w14:textId="77777777" w:rsidR="00045B64" w:rsidRPr="000841A4" w:rsidRDefault="00045B64" w:rsidP="00AB14EF">
            <w:pPr>
              <w:pStyle w:val="TableParagraph"/>
              <w:rPr>
                <w:sz w:val="28"/>
                <w:szCs w:val="28"/>
              </w:rPr>
            </w:pPr>
            <w:r w:rsidRPr="000841A4">
              <w:rPr>
                <w:b/>
                <w:sz w:val="28"/>
                <w:szCs w:val="28"/>
              </w:rPr>
              <w:t>SEMESTRE II</w:t>
            </w:r>
          </w:p>
        </w:tc>
        <w:tc>
          <w:tcPr>
            <w:tcW w:w="1135" w:type="dxa"/>
          </w:tcPr>
          <w:p w14:paraId="0E2C7C59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BAB1DD3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EA40A08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0621C1B5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</w:tr>
      <w:tr w:rsidR="00045B64" w14:paraId="29845278" w14:textId="77777777" w:rsidTr="00AB14EF">
        <w:trPr>
          <w:trHeight w:val="520"/>
        </w:trPr>
        <w:tc>
          <w:tcPr>
            <w:tcW w:w="4483" w:type="dxa"/>
          </w:tcPr>
          <w:p w14:paraId="033320A2" w14:textId="3997D5D4" w:rsidR="00045B64" w:rsidRPr="000A1E01" w:rsidRDefault="00045B64" w:rsidP="000A1E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1-Construction du Territoire</w:t>
            </w:r>
          </w:p>
        </w:tc>
        <w:tc>
          <w:tcPr>
            <w:tcW w:w="1135" w:type="dxa"/>
          </w:tcPr>
          <w:p w14:paraId="18C11F2A" w14:textId="6A0F5C49" w:rsidR="00045B64" w:rsidRPr="000A1E01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</w:tc>
        <w:tc>
          <w:tcPr>
            <w:tcW w:w="1135" w:type="dxa"/>
          </w:tcPr>
          <w:p w14:paraId="43D546FB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6810D1EA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6851E9D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55011B19" w14:textId="77777777" w:rsidTr="00AB14EF">
        <w:trPr>
          <w:trHeight w:val="520"/>
        </w:trPr>
        <w:tc>
          <w:tcPr>
            <w:tcW w:w="4483" w:type="dxa"/>
          </w:tcPr>
          <w:p w14:paraId="7BCE2B80" w14:textId="2E98DE60" w:rsidR="00045B64" w:rsidRPr="000A1E01" w:rsidRDefault="00045B64" w:rsidP="000A1E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2-Aménagement du territoire (aspects théoriques et pratiques)</w:t>
            </w:r>
            <w:r w:rsidRPr="000A1E01">
              <w:rPr>
                <w:sz w:val="24"/>
                <w:szCs w:val="24"/>
                <w:lang w:val="fr-CA"/>
              </w:rPr>
              <w:t xml:space="preserve">                                               </w:t>
            </w:r>
          </w:p>
        </w:tc>
        <w:tc>
          <w:tcPr>
            <w:tcW w:w="1135" w:type="dxa"/>
          </w:tcPr>
          <w:p w14:paraId="2F67BE6B" w14:textId="77777777" w:rsidR="00045B64" w:rsidRPr="00DF449D" w:rsidRDefault="00045B64" w:rsidP="00AB14EF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  <w:p w14:paraId="3A00DE85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E657160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24BB60A5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43775B9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25759FC7" w14:textId="77777777" w:rsidTr="00AB14EF">
        <w:trPr>
          <w:trHeight w:val="520"/>
        </w:trPr>
        <w:tc>
          <w:tcPr>
            <w:tcW w:w="4483" w:type="dxa"/>
          </w:tcPr>
          <w:p w14:paraId="26798239" w14:textId="77777777" w:rsidR="00045B64" w:rsidRPr="00EF07EB" w:rsidRDefault="00045B64" w:rsidP="00AB14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3- SIG et Cartographie</w:t>
            </w:r>
          </w:p>
          <w:p w14:paraId="1E858D04" w14:textId="77777777" w:rsidR="00045B64" w:rsidRPr="00EF07EB" w:rsidRDefault="00045B64" w:rsidP="00AB14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47F90CC" w14:textId="77777777" w:rsidR="00045B64" w:rsidRPr="00DF449D" w:rsidRDefault="00045B64" w:rsidP="00AB14EF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  <w:p w14:paraId="2CE29A6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0C4964E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76B036A6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612D6481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21AB8856" w14:textId="77777777" w:rsidTr="00AB14EF">
        <w:trPr>
          <w:trHeight w:val="520"/>
        </w:trPr>
        <w:tc>
          <w:tcPr>
            <w:tcW w:w="4483" w:type="dxa"/>
          </w:tcPr>
          <w:p w14:paraId="2B9B8DC8" w14:textId="069B7FFB" w:rsidR="00045B64" w:rsidRPr="000A1E01" w:rsidRDefault="00045B64" w:rsidP="000A1E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4-Décentralisations et Collectivités Territoriales</w:t>
            </w:r>
            <w:r w:rsidRPr="00EF07EB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1135" w:type="dxa"/>
          </w:tcPr>
          <w:p w14:paraId="099AF7CB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50h</w:t>
            </w:r>
          </w:p>
        </w:tc>
        <w:tc>
          <w:tcPr>
            <w:tcW w:w="1135" w:type="dxa"/>
          </w:tcPr>
          <w:p w14:paraId="1920DAD3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1C778D59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75h</w:t>
            </w:r>
          </w:p>
        </w:tc>
        <w:tc>
          <w:tcPr>
            <w:tcW w:w="1165" w:type="dxa"/>
          </w:tcPr>
          <w:p w14:paraId="317647C1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3</w:t>
            </w:r>
          </w:p>
        </w:tc>
      </w:tr>
      <w:tr w:rsidR="00045B64" w14:paraId="5C5D52DE" w14:textId="77777777" w:rsidTr="00AB14EF">
        <w:trPr>
          <w:trHeight w:val="520"/>
        </w:trPr>
        <w:tc>
          <w:tcPr>
            <w:tcW w:w="4483" w:type="dxa"/>
          </w:tcPr>
          <w:p w14:paraId="4FF7EF06" w14:textId="6ECF0DC5" w:rsidR="00045B64" w:rsidRPr="000A1E01" w:rsidRDefault="00045B64" w:rsidP="000A1E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5-Cadres Juridiques et institutionnel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l’AD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de l’urbanisme et de l’environnement</w:t>
            </w:r>
            <w:r w:rsidRPr="000A1E01">
              <w:rPr>
                <w:sz w:val="24"/>
                <w:szCs w:val="24"/>
                <w:lang w:val="fr-CA"/>
              </w:rPr>
              <w:t xml:space="preserve">                     </w:t>
            </w:r>
          </w:p>
        </w:tc>
        <w:tc>
          <w:tcPr>
            <w:tcW w:w="1135" w:type="dxa"/>
          </w:tcPr>
          <w:p w14:paraId="7599A90B" w14:textId="77777777" w:rsidR="00045B64" w:rsidRPr="00DF449D" w:rsidRDefault="00045B64" w:rsidP="00AB14EF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  <w:p w14:paraId="22F71278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B8C48A7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4FCC1E4F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64B3AF6A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088E3A55" w14:textId="77777777" w:rsidTr="00AB14EF">
        <w:trPr>
          <w:trHeight w:val="520"/>
        </w:trPr>
        <w:tc>
          <w:tcPr>
            <w:tcW w:w="4483" w:type="dxa"/>
          </w:tcPr>
          <w:p w14:paraId="0340F4EE" w14:textId="77777777" w:rsidR="00045B64" w:rsidRPr="00EF07EB" w:rsidRDefault="00045B64" w:rsidP="00AB14E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6- Région et Stratégie d’Interventions de</w:t>
            </w:r>
          </w:p>
          <w:p w14:paraId="6E00FF9D" w14:textId="77777777" w:rsidR="00045B64" w:rsidRPr="00EF07EB" w:rsidRDefault="00045B64" w:rsidP="00AB14EF">
            <w:pPr>
              <w:pStyle w:val="TableParagraph"/>
              <w:rPr>
                <w:sz w:val="24"/>
                <w:szCs w:val="24"/>
              </w:rPr>
            </w:pPr>
            <w:r w:rsidRPr="00EF07EB">
              <w:rPr>
                <w:sz w:val="24"/>
                <w:szCs w:val="24"/>
              </w:rPr>
              <w:t>Développement Régional</w:t>
            </w:r>
          </w:p>
        </w:tc>
        <w:tc>
          <w:tcPr>
            <w:tcW w:w="1135" w:type="dxa"/>
          </w:tcPr>
          <w:p w14:paraId="375B09DF" w14:textId="77777777" w:rsidR="00045B64" w:rsidRPr="00DF449D" w:rsidRDefault="00045B64" w:rsidP="00AB14EF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  <w:p w14:paraId="3A9686B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3BBA874D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7DE55BA0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62F91457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0068A94E" w14:textId="77777777" w:rsidTr="000A1E01">
        <w:trPr>
          <w:trHeight w:val="294"/>
        </w:trPr>
        <w:tc>
          <w:tcPr>
            <w:tcW w:w="4483" w:type="dxa"/>
          </w:tcPr>
          <w:p w14:paraId="5360717F" w14:textId="77777777" w:rsidR="00045B64" w:rsidRDefault="00045B64" w:rsidP="00AB14EF">
            <w:pPr>
              <w:pStyle w:val="Header"/>
              <w:rPr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Total ECTS</w:t>
            </w:r>
          </w:p>
        </w:tc>
        <w:tc>
          <w:tcPr>
            <w:tcW w:w="1135" w:type="dxa"/>
          </w:tcPr>
          <w:p w14:paraId="35EEEBD4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135" w:type="dxa"/>
          </w:tcPr>
          <w:p w14:paraId="29DA03ED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BD561C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34140DF8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23 crédits</w:t>
            </w:r>
          </w:p>
        </w:tc>
      </w:tr>
      <w:tr w:rsidR="00045B64" w14:paraId="6DBA2A0C" w14:textId="77777777" w:rsidTr="00AB14EF">
        <w:trPr>
          <w:trHeight w:val="520"/>
        </w:trPr>
        <w:tc>
          <w:tcPr>
            <w:tcW w:w="4483" w:type="dxa"/>
          </w:tcPr>
          <w:p w14:paraId="4A33D061" w14:textId="77777777" w:rsidR="00045B64" w:rsidRPr="00DF5F38" w:rsidRDefault="00045B64" w:rsidP="00AB14EF">
            <w:pPr>
              <w:pStyle w:val="Header"/>
              <w:rPr>
                <w:b/>
                <w:sz w:val="24"/>
                <w:szCs w:val="24"/>
                <w:lang w:val="fr-FR"/>
              </w:rPr>
            </w:pPr>
            <w:r w:rsidRPr="00AB2F63">
              <w:rPr>
                <w:b/>
                <w:sz w:val="32"/>
                <w:szCs w:val="32"/>
                <w:lang w:val="fr-FR"/>
              </w:rPr>
              <w:t>SEMESTRE III</w:t>
            </w:r>
          </w:p>
        </w:tc>
        <w:tc>
          <w:tcPr>
            <w:tcW w:w="1135" w:type="dxa"/>
          </w:tcPr>
          <w:p w14:paraId="40CDF82D" w14:textId="77777777" w:rsidR="00045B64" w:rsidRDefault="00045B64" w:rsidP="00AB14EF">
            <w:pPr>
              <w:pStyle w:val="Header"/>
              <w:rPr>
                <w:lang w:val="fr-FR"/>
              </w:rPr>
            </w:pPr>
          </w:p>
        </w:tc>
        <w:tc>
          <w:tcPr>
            <w:tcW w:w="1135" w:type="dxa"/>
          </w:tcPr>
          <w:p w14:paraId="38B69D88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0C63350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5EAB53C9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</w:tr>
      <w:tr w:rsidR="00045B64" w14:paraId="652A11CE" w14:textId="77777777" w:rsidTr="00AB14EF">
        <w:trPr>
          <w:trHeight w:val="520"/>
        </w:trPr>
        <w:tc>
          <w:tcPr>
            <w:tcW w:w="4483" w:type="dxa"/>
          </w:tcPr>
          <w:p w14:paraId="19EBFB02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1-Environnement et Développement</w:t>
            </w:r>
          </w:p>
        </w:tc>
        <w:tc>
          <w:tcPr>
            <w:tcW w:w="1135" w:type="dxa"/>
          </w:tcPr>
          <w:p w14:paraId="0D093DE4" w14:textId="77777777" w:rsidR="00045B64" w:rsidRPr="00DF449D" w:rsidRDefault="00045B64" w:rsidP="00AB14EF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  <w:p w14:paraId="36981637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135" w:type="dxa"/>
          </w:tcPr>
          <w:p w14:paraId="03991347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22852F5C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6A76A879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21278421" w14:textId="77777777" w:rsidTr="00AB14EF">
        <w:trPr>
          <w:trHeight w:val="520"/>
        </w:trPr>
        <w:tc>
          <w:tcPr>
            <w:tcW w:w="4483" w:type="dxa"/>
          </w:tcPr>
          <w:p w14:paraId="19FA029A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2- laboratoire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urbanisme (montage du dossier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d’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urbanisme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pla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d’urbanisme)</w:t>
            </w:r>
          </w:p>
        </w:tc>
        <w:tc>
          <w:tcPr>
            <w:tcW w:w="1135" w:type="dxa"/>
          </w:tcPr>
          <w:p w14:paraId="27427D9A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100h</w:t>
            </w:r>
          </w:p>
        </w:tc>
        <w:tc>
          <w:tcPr>
            <w:tcW w:w="1135" w:type="dxa"/>
          </w:tcPr>
          <w:p w14:paraId="3CD94481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7625CE3E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125h</w:t>
            </w:r>
          </w:p>
        </w:tc>
        <w:tc>
          <w:tcPr>
            <w:tcW w:w="1165" w:type="dxa"/>
          </w:tcPr>
          <w:p w14:paraId="2366285F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5</w:t>
            </w:r>
          </w:p>
        </w:tc>
      </w:tr>
      <w:tr w:rsidR="00045B64" w14:paraId="439F85B4" w14:textId="77777777" w:rsidTr="00AB14EF">
        <w:trPr>
          <w:trHeight w:val="520"/>
        </w:trPr>
        <w:tc>
          <w:tcPr>
            <w:tcW w:w="4483" w:type="dxa"/>
          </w:tcPr>
          <w:p w14:paraId="0404A1A3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3-Planification stratégique et gestion axée sur les résultats</w:t>
            </w:r>
          </w:p>
        </w:tc>
        <w:tc>
          <w:tcPr>
            <w:tcW w:w="1135" w:type="dxa"/>
          </w:tcPr>
          <w:p w14:paraId="40B98DCE" w14:textId="77777777" w:rsidR="00045B64" w:rsidRPr="00DF449D" w:rsidRDefault="00045B64" w:rsidP="00AB14EF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  <w:p w14:paraId="2981FC64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135" w:type="dxa"/>
          </w:tcPr>
          <w:p w14:paraId="7ABC5906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26B02D13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4FBDE8F9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3903C390" w14:textId="77777777" w:rsidTr="00AB14EF">
        <w:trPr>
          <w:trHeight w:val="520"/>
        </w:trPr>
        <w:tc>
          <w:tcPr>
            <w:tcW w:w="4483" w:type="dxa"/>
          </w:tcPr>
          <w:p w14:paraId="59D91DC9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4-Management stratégique</w:t>
            </w:r>
          </w:p>
        </w:tc>
        <w:tc>
          <w:tcPr>
            <w:tcW w:w="1135" w:type="dxa"/>
          </w:tcPr>
          <w:p w14:paraId="79588839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</w:rPr>
              <w:t>50h</w:t>
            </w:r>
          </w:p>
        </w:tc>
        <w:tc>
          <w:tcPr>
            <w:tcW w:w="1135" w:type="dxa"/>
          </w:tcPr>
          <w:p w14:paraId="546EFB9A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40B7176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75h</w:t>
            </w:r>
          </w:p>
        </w:tc>
        <w:tc>
          <w:tcPr>
            <w:tcW w:w="1165" w:type="dxa"/>
          </w:tcPr>
          <w:p w14:paraId="4B092601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3</w:t>
            </w:r>
          </w:p>
        </w:tc>
      </w:tr>
      <w:tr w:rsidR="00045B64" w14:paraId="2040B544" w14:textId="77777777" w:rsidTr="00AB14EF">
        <w:trPr>
          <w:trHeight w:val="520"/>
        </w:trPr>
        <w:tc>
          <w:tcPr>
            <w:tcW w:w="4483" w:type="dxa"/>
          </w:tcPr>
          <w:p w14:paraId="607244ED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5-Ingenierie de projets</w:t>
            </w:r>
          </w:p>
        </w:tc>
        <w:tc>
          <w:tcPr>
            <w:tcW w:w="1135" w:type="dxa"/>
          </w:tcPr>
          <w:p w14:paraId="1ACB1B3B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</w:rPr>
              <w:t>50h</w:t>
            </w:r>
          </w:p>
        </w:tc>
        <w:tc>
          <w:tcPr>
            <w:tcW w:w="1135" w:type="dxa"/>
          </w:tcPr>
          <w:p w14:paraId="7CE065D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47AF1CC1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75h</w:t>
            </w:r>
          </w:p>
        </w:tc>
        <w:tc>
          <w:tcPr>
            <w:tcW w:w="1165" w:type="dxa"/>
          </w:tcPr>
          <w:p w14:paraId="23EEEE8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3</w:t>
            </w:r>
          </w:p>
        </w:tc>
      </w:tr>
      <w:tr w:rsidR="00045B64" w14:paraId="0F4255C2" w14:textId="77777777" w:rsidTr="00AB14EF">
        <w:trPr>
          <w:trHeight w:val="520"/>
        </w:trPr>
        <w:tc>
          <w:tcPr>
            <w:tcW w:w="4483" w:type="dxa"/>
          </w:tcPr>
          <w:p w14:paraId="6D76A27B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6-Laboratoire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aménagement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du territoire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(schéma d’aménagement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plans d’aménagement et de développement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aux échelles nationales, régionales et locales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1135" w:type="dxa"/>
          </w:tcPr>
          <w:p w14:paraId="7B442C09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100h</w:t>
            </w:r>
          </w:p>
        </w:tc>
        <w:tc>
          <w:tcPr>
            <w:tcW w:w="1135" w:type="dxa"/>
          </w:tcPr>
          <w:p w14:paraId="015A5015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00BEDE05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125h</w:t>
            </w:r>
          </w:p>
        </w:tc>
        <w:tc>
          <w:tcPr>
            <w:tcW w:w="1165" w:type="dxa"/>
          </w:tcPr>
          <w:p w14:paraId="3558159F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5</w:t>
            </w:r>
          </w:p>
        </w:tc>
      </w:tr>
      <w:tr w:rsidR="00045B64" w14:paraId="31692476" w14:textId="77777777" w:rsidTr="000A1E01">
        <w:trPr>
          <w:trHeight w:val="294"/>
        </w:trPr>
        <w:tc>
          <w:tcPr>
            <w:tcW w:w="4483" w:type="dxa"/>
          </w:tcPr>
          <w:p w14:paraId="7EE0A843" w14:textId="77777777" w:rsidR="00045B64" w:rsidRPr="00DF5F38" w:rsidRDefault="00045B64" w:rsidP="00AB14EF">
            <w:pPr>
              <w:pStyle w:val="Head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Total ECTS</w:t>
            </w:r>
          </w:p>
        </w:tc>
        <w:tc>
          <w:tcPr>
            <w:tcW w:w="1135" w:type="dxa"/>
          </w:tcPr>
          <w:p w14:paraId="0BA3FE0E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135" w:type="dxa"/>
          </w:tcPr>
          <w:p w14:paraId="2D56039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7D409D9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06D6FDB" w14:textId="135FFDA0" w:rsidR="00045B64" w:rsidRPr="00DF449D" w:rsidRDefault="00045B64" w:rsidP="000A1E01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24 crédits</w:t>
            </w:r>
          </w:p>
        </w:tc>
      </w:tr>
      <w:tr w:rsidR="00045B64" w14:paraId="465851A7" w14:textId="77777777" w:rsidTr="00AB14EF">
        <w:trPr>
          <w:trHeight w:val="520"/>
        </w:trPr>
        <w:tc>
          <w:tcPr>
            <w:tcW w:w="4483" w:type="dxa"/>
          </w:tcPr>
          <w:p w14:paraId="29A89F1B" w14:textId="77777777" w:rsidR="00045B64" w:rsidRDefault="00045B64" w:rsidP="00AB14EF">
            <w:pPr>
              <w:pStyle w:val="Header"/>
              <w:rPr>
                <w:b/>
                <w:sz w:val="24"/>
                <w:szCs w:val="24"/>
              </w:rPr>
            </w:pPr>
            <w:r w:rsidRPr="00AB2F63">
              <w:rPr>
                <w:b/>
                <w:sz w:val="32"/>
                <w:szCs w:val="32"/>
                <w:lang w:val="fr-FR"/>
              </w:rPr>
              <w:lastRenderedPageBreak/>
              <w:t xml:space="preserve">SEMESTRE </w:t>
            </w:r>
            <w:r>
              <w:rPr>
                <w:b/>
                <w:sz w:val="32"/>
                <w:szCs w:val="32"/>
                <w:lang w:val="fr-FR"/>
              </w:rPr>
              <w:t>IV</w:t>
            </w:r>
          </w:p>
        </w:tc>
        <w:tc>
          <w:tcPr>
            <w:tcW w:w="1135" w:type="dxa"/>
          </w:tcPr>
          <w:p w14:paraId="44EC994A" w14:textId="77777777" w:rsidR="00045B64" w:rsidRDefault="00045B64" w:rsidP="00AB14EF">
            <w:pPr>
              <w:pStyle w:val="Header"/>
              <w:rPr>
                <w:lang w:val="fr-FR"/>
              </w:rPr>
            </w:pPr>
          </w:p>
        </w:tc>
        <w:tc>
          <w:tcPr>
            <w:tcW w:w="1135" w:type="dxa"/>
          </w:tcPr>
          <w:p w14:paraId="43C1747D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F9EB99F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3743FD47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</w:tr>
      <w:tr w:rsidR="00045B64" w14:paraId="295082D2" w14:textId="77777777" w:rsidTr="00AB14EF">
        <w:trPr>
          <w:trHeight w:val="520"/>
        </w:trPr>
        <w:tc>
          <w:tcPr>
            <w:tcW w:w="4483" w:type="dxa"/>
          </w:tcPr>
          <w:p w14:paraId="45414ABC" w14:textId="77777777" w:rsidR="00045B64" w:rsidRPr="00DF5F38" w:rsidRDefault="00045B64" w:rsidP="00AB14EF">
            <w:pPr>
              <w:pStyle w:val="Head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975342">
              <w:rPr>
                <w:b/>
                <w:sz w:val="24"/>
                <w:szCs w:val="24"/>
              </w:rPr>
              <w:t>Option</w:t>
            </w:r>
            <w:r>
              <w:rPr>
                <w:b/>
                <w:sz w:val="24"/>
                <w:szCs w:val="24"/>
              </w:rPr>
              <w:t xml:space="preserve"> I</w:t>
            </w:r>
            <w:r w:rsidRPr="0097534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975342">
              <w:rPr>
                <w:b/>
                <w:sz w:val="24"/>
                <w:szCs w:val="24"/>
              </w:rPr>
              <w:t>Développement Régional</w:t>
            </w:r>
          </w:p>
        </w:tc>
        <w:tc>
          <w:tcPr>
            <w:tcW w:w="1135" w:type="dxa"/>
          </w:tcPr>
          <w:p w14:paraId="74DCEAAE" w14:textId="77777777" w:rsidR="00045B64" w:rsidRDefault="00045B64" w:rsidP="00AB14EF">
            <w:pPr>
              <w:pStyle w:val="Header"/>
              <w:rPr>
                <w:lang w:val="fr-FR"/>
              </w:rPr>
            </w:pPr>
          </w:p>
        </w:tc>
        <w:tc>
          <w:tcPr>
            <w:tcW w:w="1135" w:type="dxa"/>
          </w:tcPr>
          <w:p w14:paraId="5A2413FD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51FB7A3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1CD4C32E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</w:tr>
      <w:tr w:rsidR="00045B64" w14:paraId="29E41633" w14:textId="77777777" w:rsidTr="00AB14EF">
        <w:trPr>
          <w:trHeight w:val="520"/>
        </w:trPr>
        <w:tc>
          <w:tcPr>
            <w:tcW w:w="4483" w:type="dxa"/>
          </w:tcPr>
          <w:p w14:paraId="10B7743B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</w:rPr>
              <w:t>1-Developpement regional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local</w:t>
            </w:r>
          </w:p>
        </w:tc>
        <w:tc>
          <w:tcPr>
            <w:tcW w:w="1135" w:type="dxa"/>
          </w:tcPr>
          <w:p w14:paraId="4046FCAA" w14:textId="47358E32" w:rsidR="00045B64" w:rsidRPr="00DF449D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</w:tc>
        <w:tc>
          <w:tcPr>
            <w:tcW w:w="1135" w:type="dxa"/>
          </w:tcPr>
          <w:p w14:paraId="7E57CF8F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09C29DEF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0A318C68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74D7D446" w14:textId="77777777" w:rsidTr="00AB14EF">
        <w:trPr>
          <w:trHeight w:val="520"/>
        </w:trPr>
        <w:tc>
          <w:tcPr>
            <w:tcW w:w="4483" w:type="dxa"/>
          </w:tcPr>
          <w:p w14:paraId="2E3460A5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</w:rPr>
              <w:t xml:space="preserve">2-Economie </w:t>
            </w:r>
            <w:proofErr w:type="spellStart"/>
            <w:r w:rsidRPr="00EF07EB">
              <w:rPr>
                <w:rFonts w:ascii="Times New Roman" w:hAnsi="Times New Roman" w:cs="Times New Roman"/>
                <w:sz w:val="24"/>
                <w:szCs w:val="24"/>
              </w:rPr>
              <w:t>régionale</w:t>
            </w:r>
            <w:proofErr w:type="spellEnd"/>
            <w:r w:rsidRPr="00EF07EB">
              <w:rPr>
                <w:rFonts w:ascii="Times New Roman" w:hAnsi="Times New Roman" w:cs="Times New Roman"/>
                <w:sz w:val="24"/>
                <w:szCs w:val="24"/>
              </w:rPr>
              <w:t xml:space="preserve"> et urbaine</w:t>
            </w:r>
          </w:p>
        </w:tc>
        <w:tc>
          <w:tcPr>
            <w:tcW w:w="1135" w:type="dxa"/>
          </w:tcPr>
          <w:p w14:paraId="1B388D23" w14:textId="5EB45534" w:rsidR="00045B64" w:rsidRPr="00DF449D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</w:tc>
        <w:tc>
          <w:tcPr>
            <w:tcW w:w="1135" w:type="dxa"/>
          </w:tcPr>
          <w:p w14:paraId="638B2E69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6D8062E9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715F6CA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4FEA7B42" w14:textId="77777777" w:rsidTr="00AB14EF">
        <w:trPr>
          <w:trHeight w:val="520"/>
        </w:trPr>
        <w:tc>
          <w:tcPr>
            <w:tcW w:w="4483" w:type="dxa"/>
          </w:tcPr>
          <w:p w14:paraId="16F775A5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3-Processus de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\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régional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</w:p>
        </w:tc>
        <w:tc>
          <w:tcPr>
            <w:tcW w:w="1135" w:type="dxa"/>
          </w:tcPr>
          <w:p w14:paraId="0EBCA070" w14:textId="66E4483E" w:rsidR="00045B64" w:rsidRPr="00DF449D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</w:tc>
        <w:tc>
          <w:tcPr>
            <w:tcW w:w="1135" w:type="dxa"/>
          </w:tcPr>
          <w:p w14:paraId="75639D36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0993071F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6884F651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76C5645A" w14:textId="77777777" w:rsidTr="00AB14EF">
        <w:trPr>
          <w:trHeight w:val="520"/>
        </w:trPr>
        <w:tc>
          <w:tcPr>
            <w:tcW w:w="4483" w:type="dxa"/>
          </w:tcPr>
          <w:p w14:paraId="71877A26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4-Analyse régionale : étude de cas d’une région</w:t>
            </w:r>
          </w:p>
        </w:tc>
        <w:tc>
          <w:tcPr>
            <w:tcW w:w="1135" w:type="dxa"/>
          </w:tcPr>
          <w:p w14:paraId="75660893" w14:textId="77777777" w:rsidR="00045B64" w:rsidRPr="00DF449D" w:rsidRDefault="00045B64" w:rsidP="00AB14EF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  <w:p w14:paraId="6663EA82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135" w:type="dxa"/>
          </w:tcPr>
          <w:p w14:paraId="222867DA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0324DBE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38141DBB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3FC1A4BB" w14:textId="77777777" w:rsidTr="00AB14EF">
        <w:trPr>
          <w:trHeight w:val="520"/>
        </w:trPr>
        <w:tc>
          <w:tcPr>
            <w:tcW w:w="4483" w:type="dxa"/>
          </w:tcPr>
          <w:p w14:paraId="0DA7C43D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proofErr w:type="spellStart"/>
            <w:r w:rsidRPr="00EF07EB">
              <w:rPr>
                <w:rFonts w:ascii="Times New Roman" w:hAnsi="Times New Roman" w:cs="Times New Roman"/>
                <w:sz w:val="24"/>
                <w:szCs w:val="24"/>
              </w:rPr>
              <w:t>Recherches</w:t>
            </w:r>
            <w:proofErr w:type="spellEnd"/>
            <w:r w:rsidRPr="00EF07EB">
              <w:rPr>
                <w:rFonts w:ascii="Times New Roman" w:hAnsi="Times New Roman" w:cs="Times New Roman"/>
                <w:sz w:val="24"/>
                <w:szCs w:val="24"/>
              </w:rPr>
              <w:t xml:space="preserve"> dirigées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14:paraId="78200F3B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</w:rPr>
              <w:t>150h</w:t>
            </w:r>
          </w:p>
        </w:tc>
        <w:tc>
          <w:tcPr>
            <w:tcW w:w="1135" w:type="dxa"/>
          </w:tcPr>
          <w:p w14:paraId="00F537AF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5A65E1C1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175h</w:t>
            </w:r>
          </w:p>
        </w:tc>
        <w:tc>
          <w:tcPr>
            <w:tcW w:w="1165" w:type="dxa"/>
          </w:tcPr>
          <w:p w14:paraId="11929743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7</w:t>
            </w:r>
          </w:p>
        </w:tc>
      </w:tr>
      <w:tr w:rsidR="00045B64" w14:paraId="52CE19A6" w14:textId="77777777" w:rsidTr="00125A0C">
        <w:trPr>
          <w:trHeight w:val="288"/>
        </w:trPr>
        <w:tc>
          <w:tcPr>
            <w:tcW w:w="4483" w:type="dxa"/>
          </w:tcPr>
          <w:p w14:paraId="02D9670A" w14:textId="77777777" w:rsidR="00045B64" w:rsidRPr="00DF5F38" w:rsidRDefault="00045B64" w:rsidP="00AB14EF">
            <w:pPr>
              <w:pStyle w:val="Head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Total ECTS</w:t>
            </w:r>
          </w:p>
        </w:tc>
        <w:tc>
          <w:tcPr>
            <w:tcW w:w="1135" w:type="dxa"/>
          </w:tcPr>
          <w:p w14:paraId="69529A96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135" w:type="dxa"/>
          </w:tcPr>
          <w:p w14:paraId="21014FED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A640300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9D3F0E9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23 crédits</w:t>
            </w:r>
          </w:p>
        </w:tc>
      </w:tr>
      <w:tr w:rsidR="00045B64" w14:paraId="2D9B37E0" w14:textId="77777777" w:rsidTr="00AB14EF">
        <w:trPr>
          <w:trHeight w:val="520"/>
        </w:trPr>
        <w:tc>
          <w:tcPr>
            <w:tcW w:w="4483" w:type="dxa"/>
          </w:tcPr>
          <w:p w14:paraId="47BACAA6" w14:textId="77777777" w:rsidR="00045B64" w:rsidRPr="008A4912" w:rsidRDefault="00045B64" w:rsidP="00AB14EF">
            <w:pPr>
              <w:pStyle w:val="Header"/>
              <w:rPr>
                <w:b/>
                <w:lang w:val="fr-FR"/>
              </w:rPr>
            </w:pPr>
            <w:r w:rsidRPr="00975342">
              <w:rPr>
                <w:b/>
                <w:sz w:val="24"/>
                <w:szCs w:val="24"/>
              </w:rPr>
              <w:t>Option</w:t>
            </w:r>
            <w:r>
              <w:rPr>
                <w:b/>
                <w:sz w:val="24"/>
                <w:szCs w:val="24"/>
              </w:rPr>
              <w:t xml:space="preserve"> II-</w:t>
            </w:r>
            <w:r w:rsidRPr="00975342">
              <w:rPr>
                <w:b/>
                <w:sz w:val="24"/>
                <w:szCs w:val="24"/>
              </w:rPr>
              <w:t xml:space="preserve"> Urbanisme</w:t>
            </w:r>
          </w:p>
        </w:tc>
        <w:tc>
          <w:tcPr>
            <w:tcW w:w="1135" w:type="dxa"/>
          </w:tcPr>
          <w:p w14:paraId="63FD17DF" w14:textId="77777777" w:rsidR="00045B64" w:rsidRDefault="00045B64" w:rsidP="00AB14EF">
            <w:pPr>
              <w:pStyle w:val="Header"/>
              <w:rPr>
                <w:lang w:val="fr-FR"/>
              </w:rPr>
            </w:pPr>
          </w:p>
        </w:tc>
        <w:tc>
          <w:tcPr>
            <w:tcW w:w="1135" w:type="dxa"/>
          </w:tcPr>
          <w:p w14:paraId="7F89B07B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0446328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3A9CD4C4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</w:tr>
      <w:tr w:rsidR="00045B64" w14:paraId="6955CC65" w14:textId="77777777" w:rsidTr="00AB14EF">
        <w:trPr>
          <w:trHeight w:val="520"/>
        </w:trPr>
        <w:tc>
          <w:tcPr>
            <w:tcW w:w="4483" w:type="dxa"/>
          </w:tcPr>
          <w:p w14:paraId="36BB4998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1-Morphologie urbaine et intervention sur la ville.</w:t>
            </w:r>
          </w:p>
        </w:tc>
        <w:tc>
          <w:tcPr>
            <w:tcW w:w="1135" w:type="dxa"/>
          </w:tcPr>
          <w:p w14:paraId="726566D2" w14:textId="5D2F5957" w:rsidR="00045B64" w:rsidRPr="00DF449D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</w:tc>
        <w:tc>
          <w:tcPr>
            <w:tcW w:w="1135" w:type="dxa"/>
          </w:tcPr>
          <w:p w14:paraId="37268538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5BD183CB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0FB9E368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2738BE5D" w14:textId="77777777" w:rsidTr="00AB14EF">
        <w:trPr>
          <w:trHeight w:val="520"/>
        </w:trPr>
        <w:tc>
          <w:tcPr>
            <w:tcW w:w="4483" w:type="dxa"/>
          </w:tcPr>
          <w:p w14:paraId="1B8F20B3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</w:rPr>
              <w:t>2-Sociologie urbaine et rurale</w:t>
            </w:r>
          </w:p>
        </w:tc>
        <w:tc>
          <w:tcPr>
            <w:tcW w:w="1135" w:type="dxa"/>
          </w:tcPr>
          <w:p w14:paraId="07BE4DBE" w14:textId="6C9CF9FD" w:rsidR="00045B64" w:rsidRPr="00DF449D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</w:tc>
        <w:tc>
          <w:tcPr>
            <w:tcW w:w="1135" w:type="dxa"/>
          </w:tcPr>
          <w:p w14:paraId="2AB91C5C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1A81C0F4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7ED407B6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2F56B811" w14:textId="77777777" w:rsidTr="00AB14EF">
        <w:trPr>
          <w:trHeight w:val="520"/>
        </w:trPr>
        <w:tc>
          <w:tcPr>
            <w:tcW w:w="4483" w:type="dxa"/>
          </w:tcPr>
          <w:p w14:paraId="46EBC955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3-Laboratoire : Infrastruc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ture et équipements structuraux</w:t>
            </w: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services</w:t>
            </w:r>
          </w:p>
        </w:tc>
        <w:tc>
          <w:tcPr>
            <w:tcW w:w="1135" w:type="dxa"/>
          </w:tcPr>
          <w:p w14:paraId="5E9789A9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100h</w:t>
            </w:r>
          </w:p>
        </w:tc>
        <w:tc>
          <w:tcPr>
            <w:tcW w:w="1135" w:type="dxa"/>
          </w:tcPr>
          <w:p w14:paraId="7688F2AE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7ED2F8B0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125h</w:t>
            </w:r>
          </w:p>
        </w:tc>
        <w:tc>
          <w:tcPr>
            <w:tcW w:w="1165" w:type="dxa"/>
          </w:tcPr>
          <w:p w14:paraId="7E9B8553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5</w:t>
            </w:r>
          </w:p>
        </w:tc>
      </w:tr>
      <w:tr w:rsidR="00045B64" w14:paraId="636DE8C6" w14:textId="77777777" w:rsidTr="00AB14EF">
        <w:trPr>
          <w:trHeight w:val="520"/>
        </w:trPr>
        <w:tc>
          <w:tcPr>
            <w:tcW w:w="4483" w:type="dxa"/>
          </w:tcPr>
          <w:p w14:paraId="2CE021D8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</w:rPr>
              <w:t>4-Villes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F07EB">
              <w:rPr>
                <w:rFonts w:ascii="Times New Roman" w:hAnsi="Times New Roman" w:cs="Times New Roman"/>
                <w:sz w:val="24"/>
                <w:szCs w:val="24"/>
              </w:rPr>
              <w:t xml:space="preserve"> reconstruction</w:t>
            </w:r>
          </w:p>
        </w:tc>
        <w:tc>
          <w:tcPr>
            <w:tcW w:w="1135" w:type="dxa"/>
          </w:tcPr>
          <w:p w14:paraId="013EAB21" w14:textId="7C835750" w:rsidR="00045B64" w:rsidRPr="00DF449D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  <w:lang w:val="fr-FR"/>
              </w:rPr>
              <w:t>75h</w:t>
            </w:r>
          </w:p>
        </w:tc>
        <w:tc>
          <w:tcPr>
            <w:tcW w:w="1135" w:type="dxa"/>
          </w:tcPr>
          <w:p w14:paraId="5C37C570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629E3938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6B061559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4</w:t>
            </w:r>
          </w:p>
        </w:tc>
      </w:tr>
      <w:tr w:rsidR="00045B64" w14:paraId="5AB12C02" w14:textId="77777777" w:rsidTr="00AB14EF">
        <w:trPr>
          <w:trHeight w:val="520"/>
        </w:trPr>
        <w:tc>
          <w:tcPr>
            <w:tcW w:w="4483" w:type="dxa"/>
          </w:tcPr>
          <w:p w14:paraId="0A87CE12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</w:rPr>
              <w:t>5-Recherches dirigées</w:t>
            </w:r>
          </w:p>
        </w:tc>
        <w:tc>
          <w:tcPr>
            <w:tcW w:w="1135" w:type="dxa"/>
          </w:tcPr>
          <w:p w14:paraId="16F94FB9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  <w:r w:rsidRPr="00DF449D">
              <w:rPr>
                <w:sz w:val="24"/>
                <w:szCs w:val="24"/>
              </w:rPr>
              <w:t>150h</w:t>
            </w:r>
          </w:p>
        </w:tc>
        <w:tc>
          <w:tcPr>
            <w:tcW w:w="1135" w:type="dxa"/>
          </w:tcPr>
          <w:p w14:paraId="7574351C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6266943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0</w:t>
            </w:r>
            <w:r w:rsidRPr="00DF449D">
              <w:rPr>
                <w:sz w:val="24"/>
                <w:szCs w:val="24"/>
              </w:rPr>
              <w:t>h</w:t>
            </w:r>
          </w:p>
        </w:tc>
        <w:tc>
          <w:tcPr>
            <w:tcW w:w="1165" w:type="dxa"/>
          </w:tcPr>
          <w:p w14:paraId="0AA0ED0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45B64" w14:paraId="20F52518" w14:textId="77777777" w:rsidTr="00125A0C">
        <w:trPr>
          <w:trHeight w:val="316"/>
        </w:trPr>
        <w:tc>
          <w:tcPr>
            <w:tcW w:w="4483" w:type="dxa"/>
          </w:tcPr>
          <w:p w14:paraId="59F2311A" w14:textId="77777777" w:rsidR="00045B64" w:rsidRPr="008A4912" w:rsidRDefault="00045B64" w:rsidP="00AB14EF">
            <w:pPr>
              <w:pStyle w:val="Header"/>
              <w:rPr>
                <w:b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Total ECTS</w:t>
            </w:r>
          </w:p>
        </w:tc>
        <w:tc>
          <w:tcPr>
            <w:tcW w:w="1135" w:type="dxa"/>
          </w:tcPr>
          <w:p w14:paraId="3B528D42" w14:textId="77777777" w:rsidR="00045B64" w:rsidRPr="00DF449D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1135" w:type="dxa"/>
          </w:tcPr>
          <w:p w14:paraId="6901FC82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C40F7C6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336E13AA" w14:textId="77777777" w:rsidR="00045B64" w:rsidRPr="00DF449D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DF449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DF449D">
              <w:rPr>
                <w:sz w:val="24"/>
                <w:szCs w:val="24"/>
              </w:rPr>
              <w:t xml:space="preserve"> cr</w:t>
            </w:r>
            <w:r w:rsidRPr="00DF449D">
              <w:rPr>
                <w:rFonts w:cstheme="minorHAnsi"/>
                <w:sz w:val="24"/>
                <w:szCs w:val="24"/>
              </w:rPr>
              <w:t>é</w:t>
            </w:r>
            <w:r w:rsidRPr="00DF449D">
              <w:rPr>
                <w:sz w:val="24"/>
                <w:szCs w:val="24"/>
              </w:rPr>
              <w:t>dits</w:t>
            </w:r>
          </w:p>
        </w:tc>
      </w:tr>
      <w:tr w:rsidR="00045B64" w14:paraId="0B344544" w14:textId="77777777" w:rsidTr="00AB14EF">
        <w:trPr>
          <w:trHeight w:val="520"/>
        </w:trPr>
        <w:tc>
          <w:tcPr>
            <w:tcW w:w="4483" w:type="dxa"/>
          </w:tcPr>
          <w:p w14:paraId="779CD65E" w14:textId="77777777" w:rsidR="00045B64" w:rsidRPr="008A4912" w:rsidRDefault="00045B64" w:rsidP="00AB14EF">
            <w:pPr>
              <w:pStyle w:val="Header"/>
              <w:rPr>
                <w:b/>
                <w:lang w:val="fr-FR"/>
              </w:rPr>
            </w:pPr>
            <w:r w:rsidRPr="00975342">
              <w:rPr>
                <w:b/>
                <w:sz w:val="24"/>
                <w:szCs w:val="24"/>
              </w:rPr>
              <w:t xml:space="preserve"> Option </w:t>
            </w:r>
            <w:r>
              <w:rPr>
                <w:b/>
                <w:sz w:val="24"/>
                <w:szCs w:val="24"/>
              </w:rPr>
              <w:t xml:space="preserve">III – </w:t>
            </w:r>
            <w:r w:rsidRPr="00975342">
              <w:rPr>
                <w:b/>
                <w:sz w:val="24"/>
                <w:szCs w:val="24"/>
              </w:rPr>
              <w:t>Environ</w:t>
            </w:r>
            <w:r>
              <w:rPr>
                <w:b/>
                <w:sz w:val="24"/>
                <w:szCs w:val="24"/>
              </w:rPr>
              <w:t>ne</w:t>
            </w:r>
            <w:r w:rsidRPr="00975342">
              <w:rPr>
                <w:b/>
                <w:sz w:val="24"/>
                <w:szCs w:val="24"/>
              </w:rPr>
              <w:t>ment</w:t>
            </w:r>
          </w:p>
        </w:tc>
        <w:tc>
          <w:tcPr>
            <w:tcW w:w="1135" w:type="dxa"/>
          </w:tcPr>
          <w:p w14:paraId="56D8CD62" w14:textId="77777777" w:rsidR="00045B64" w:rsidRDefault="00045B64" w:rsidP="00AB14EF">
            <w:pPr>
              <w:pStyle w:val="Header"/>
              <w:rPr>
                <w:lang w:val="fr-FR"/>
              </w:rPr>
            </w:pPr>
          </w:p>
        </w:tc>
        <w:tc>
          <w:tcPr>
            <w:tcW w:w="1135" w:type="dxa"/>
          </w:tcPr>
          <w:p w14:paraId="564BFE8B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C710173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  <w:tc>
          <w:tcPr>
            <w:tcW w:w="1165" w:type="dxa"/>
          </w:tcPr>
          <w:p w14:paraId="56516248" w14:textId="77777777" w:rsidR="00045B64" w:rsidRDefault="00045B64" w:rsidP="00AB14EF">
            <w:pPr>
              <w:pStyle w:val="TableParagraph"/>
              <w:rPr>
                <w:sz w:val="24"/>
              </w:rPr>
            </w:pPr>
          </w:p>
        </w:tc>
      </w:tr>
      <w:tr w:rsidR="00045B64" w14:paraId="39100879" w14:textId="77777777" w:rsidTr="00AB14EF">
        <w:trPr>
          <w:trHeight w:val="520"/>
        </w:trPr>
        <w:tc>
          <w:tcPr>
            <w:tcW w:w="4483" w:type="dxa"/>
          </w:tcPr>
          <w:p w14:paraId="6F5204C3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</w:rPr>
              <w:t>1-Eau et territoire</w:t>
            </w:r>
          </w:p>
        </w:tc>
        <w:tc>
          <w:tcPr>
            <w:tcW w:w="1135" w:type="dxa"/>
          </w:tcPr>
          <w:p w14:paraId="2BB90D66" w14:textId="55B989CD" w:rsidR="00045B64" w:rsidRPr="007F499A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7F499A">
              <w:rPr>
                <w:sz w:val="24"/>
                <w:szCs w:val="24"/>
                <w:lang w:val="fr-FR"/>
              </w:rPr>
              <w:t>75h</w:t>
            </w:r>
          </w:p>
        </w:tc>
        <w:tc>
          <w:tcPr>
            <w:tcW w:w="1135" w:type="dxa"/>
          </w:tcPr>
          <w:p w14:paraId="7543DF6A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47DECBC9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493CB59C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4</w:t>
            </w:r>
          </w:p>
        </w:tc>
      </w:tr>
      <w:tr w:rsidR="00045B64" w14:paraId="6CF517D9" w14:textId="77777777" w:rsidTr="00AB14EF">
        <w:trPr>
          <w:trHeight w:val="520"/>
        </w:trPr>
        <w:tc>
          <w:tcPr>
            <w:tcW w:w="4483" w:type="dxa"/>
          </w:tcPr>
          <w:p w14:paraId="3721EBE4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fr-HT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2-Parcs et réserves : enjeu et perspectives</w:t>
            </w:r>
          </w:p>
        </w:tc>
        <w:tc>
          <w:tcPr>
            <w:tcW w:w="1135" w:type="dxa"/>
          </w:tcPr>
          <w:p w14:paraId="1B86B03D" w14:textId="49E8737C" w:rsidR="00045B64" w:rsidRPr="000A1E01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7F499A">
              <w:rPr>
                <w:sz w:val="24"/>
                <w:szCs w:val="24"/>
                <w:lang w:val="fr-FR"/>
              </w:rPr>
              <w:t>75h</w:t>
            </w:r>
          </w:p>
        </w:tc>
        <w:tc>
          <w:tcPr>
            <w:tcW w:w="1135" w:type="dxa"/>
          </w:tcPr>
          <w:p w14:paraId="1923E47C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11013819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76D1E2C2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4</w:t>
            </w:r>
          </w:p>
        </w:tc>
      </w:tr>
      <w:tr w:rsidR="00045B64" w14:paraId="684BC41E" w14:textId="77777777" w:rsidTr="00AB14EF">
        <w:trPr>
          <w:trHeight w:val="520"/>
        </w:trPr>
        <w:tc>
          <w:tcPr>
            <w:tcW w:w="4483" w:type="dxa"/>
          </w:tcPr>
          <w:p w14:paraId="11A0C4EA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3-Risques naturels et aménagement du territoire</w:t>
            </w:r>
          </w:p>
        </w:tc>
        <w:tc>
          <w:tcPr>
            <w:tcW w:w="1135" w:type="dxa"/>
          </w:tcPr>
          <w:p w14:paraId="56B33C64" w14:textId="75A3391B" w:rsidR="00045B64" w:rsidRPr="007F499A" w:rsidRDefault="00045B64" w:rsidP="000A1E01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  <w:r w:rsidRPr="007F499A">
              <w:rPr>
                <w:sz w:val="24"/>
                <w:szCs w:val="24"/>
                <w:lang w:val="fr-FR"/>
              </w:rPr>
              <w:t>75h</w:t>
            </w:r>
          </w:p>
        </w:tc>
        <w:tc>
          <w:tcPr>
            <w:tcW w:w="1135" w:type="dxa"/>
          </w:tcPr>
          <w:p w14:paraId="3520A444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404A99AC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100h</w:t>
            </w:r>
          </w:p>
        </w:tc>
        <w:tc>
          <w:tcPr>
            <w:tcW w:w="1165" w:type="dxa"/>
          </w:tcPr>
          <w:p w14:paraId="08F63494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4</w:t>
            </w:r>
          </w:p>
        </w:tc>
      </w:tr>
      <w:tr w:rsidR="00045B64" w14:paraId="167A6910" w14:textId="77777777" w:rsidTr="00AB14EF">
        <w:trPr>
          <w:trHeight w:val="520"/>
        </w:trPr>
        <w:tc>
          <w:tcPr>
            <w:tcW w:w="4483" w:type="dxa"/>
          </w:tcPr>
          <w:p w14:paraId="3DAF8F23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4- Laboratoire : Guide d’impact environnemental</w:t>
            </w:r>
          </w:p>
        </w:tc>
        <w:tc>
          <w:tcPr>
            <w:tcW w:w="1135" w:type="dxa"/>
          </w:tcPr>
          <w:p w14:paraId="1312FC32" w14:textId="77777777" w:rsidR="00045B64" w:rsidRPr="007F499A" w:rsidRDefault="00045B64" w:rsidP="00AB14EF">
            <w:pPr>
              <w:pStyle w:val="Header"/>
              <w:jc w:val="center"/>
              <w:rPr>
                <w:sz w:val="24"/>
                <w:szCs w:val="24"/>
                <w:lang w:val="fr-FR"/>
              </w:rPr>
            </w:pPr>
            <w:r w:rsidRPr="007F499A">
              <w:rPr>
                <w:sz w:val="24"/>
                <w:szCs w:val="24"/>
                <w:lang w:val="fr-FR"/>
              </w:rPr>
              <w:t>100h</w:t>
            </w:r>
          </w:p>
        </w:tc>
        <w:tc>
          <w:tcPr>
            <w:tcW w:w="1135" w:type="dxa"/>
          </w:tcPr>
          <w:p w14:paraId="5A61D2C5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75DFA9C7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125h</w:t>
            </w:r>
          </w:p>
        </w:tc>
        <w:tc>
          <w:tcPr>
            <w:tcW w:w="1165" w:type="dxa"/>
          </w:tcPr>
          <w:p w14:paraId="20812BCF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5</w:t>
            </w:r>
          </w:p>
        </w:tc>
      </w:tr>
      <w:tr w:rsidR="00045B64" w14:paraId="3BFD9C2D" w14:textId="77777777" w:rsidTr="00AB14EF">
        <w:trPr>
          <w:trHeight w:val="520"/>
        </w:trPr>
        <w:tc>
          <w:tcPr>
            <w:tcW w:w="4483" w:type="dxa"/>
          </w:tcPr>
          <w:p w14:paraId="711D3B83" w14:textId="77777777" w:rsidR="00045B64" w:rsidRPr="00EF07EB" w:rsidRDefault="00045B64" w:rsidP="00AB14EF">
            <w:pPr>
              <w:pStyle w:val="Head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F07EB">
              <w:rPr>
                <w:rFonts w:ascii="Times New Roman" w:hAnsi="Times New Roman" w:cs="Times New Roman"/>
                <w:sz w:val="24"/>
                <w:szCs w:val="24"/>
              </w:rPr>
              <w:t>5-Recherche dirigées</w:t>
            </w:r>
          </w:p>
        </w:tc>
        <w:tc>
          <w:tcPr>
            <w:tcW w:w="1135" w:type="dxa"/>
          </w:tcPr>
          <w:p w14:paraId="09811358" w14:textId="77777777" w:rsidR="00045B64" w:rsidRPr="007F499A" w:rsidRDefault="00045B64" w:rsidP="00AB14EF">
            <w:pPr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150h</w:t>
            </w:r>
          </w:p>
        </w:tc>
        <w:tc>
          <w:tcPr>
            <w:tcW w:w="1135" w:type="dxa"/>
          </w:tcPr>
          <w:p w14:paraId="37CFC919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25h</w:t>
            </w:r>
          </w:p>
        </w:tc>
        <w:tc>
          <w:tcPr>
            <w:tcW w:w="1275" w:type="dxa"/>
          </w:tcPr>
          <w:p w14:paraId="39628B6A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175h</w:t>
            </w:r>
          </w:p>
        </w:tc>
        <w:tc>
          <w:tcPr>
            <w:tcW w:w="1165" w:type="dxa"/>
          </w:tcPr>
          <w:p w14:paraId="148B385A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>7</w:t>
            </w:r>
          </w:p>
        </w:tc>
      </w:tr>
      <w:tr w:rsidR="00045B64" w14:paraId="33B97DC9" w14:textId="77777777" w:rsidTr="000A1E01">
        <w:trPr>
          <w:trHeight w:val="306"/>
        </w:trPr>
        <w:tc>
          <w:tcPr>
            <w:tcW w:w="4483" w:type="dxa"/>
          </w:tcPr>
          <w:p w14:paraId="0B5D4F21" w14:textId="77777777" w:rsidR="00045B64" w:rsidRPr="00975342" w:rsidRDefault="00045B64" w:rsidP="00AB14EF">
            <w:pPr>
              <w:pStyle w:val="Header"/>
            </w:pPr>
            <w:r>
              <w:rPr>
                <w:b/>
                <w:sz w:val="24"/>
                <w:szCs w:val="24"/>
                <w:lang w:val="fr-FR"/>
              </w:rPr>
              <w:t>Total ECTS</w:t>
            </w:r>
          </w:p>
        </w:tc>
        <w:tc>
          <w:tcPr>
            <w:tcW w:w="1135" w:type="dxa"/>
          </w:tcPr>
          <w:p w14:paraId="15B1643B" w14:textId="77777777" w:rsidR="00045B64" w:rsidRPr="007F499A" w:rsidRDefault="00045B64" w:rsidP="00AB1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15EEA99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15ACE24" w14:textId="77777777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3A31DC2" w14:textId="436DA20C" w:rsidR="00045B64" w:rsidRPr="007F499A" w:rsidRDefault="00045B64" w:rsidP="00AB14EF">
            <w:pPr>
              <w:pStyle w:val="TableParagraph"/>
              <w:jc w:val="center"/>
              <w:rPr>
                <w:sz w:val="24"/>
                <w:szCs w:val="24"/>
              </w:rPr>
            </w:pPr>
            <w:r w:rsidRPr="007F499A">
              <w:rPr>
                <w:sz w:val="24"/>
                <w:szCs w:val="24"/>
              </w:rPr>
              <w:t xml:space="preserve">24 </w:t>
            </w:r>
            <w:r w:rsidR="007C713A" w:rsidRPr="007F499A">
              <w:rPr>
                <w:sz w:val="24"/>
                <w:szCs w:val="24"/>
              </w:rPr>
              <w:t>crédits</w:t>
            </w:r>
          </w:p>
        </w:tc>
      </w:tr>
    </w:tbl>
    <w:p w14:paraId="7F91693F" w14:textId="77777777" w:rsidR="00045B64" w:rsidRPr="00C9147A" w:rsidRDefault="00045B64" w:rsidP="00125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045B64" w:rsidRPr="00C9147A" w:rsidSect="00125A0C">
      <w:footerReference w:type="default" r:id="rId7"/>
      <w:pgSz w:w="12240" w:h="15840"/>
      <w:pgMar w:top="568" w:right="1872" w:bottom="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C7B48" w14:textId="77777777" w:rsidR="00CA5A97" w:rsidRDefault="00CA5A97" w:rsidP="00844034">
      <w:pPr>
        <w:spacing w:after="0" w:line="240" w:lineRule="auto"/>
      </w:pPr>
      <w:r>
        <w:separator/>
      </w:r>
    </w:p>
  </w:endnote>
  <w:endnote w:type="continuationSeparator" w:id="0">
    <w:p w14:paraId="45B91698" w14:textId="77777777" w:rsidR="00CA5A97" w:rsidRDefault="00CA5A97" w:rsidP="0084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024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A5A13" w14:textId="381C115A" w:rsidR="00844034" w:rsidRDefault="008440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E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FEE252" w14:textId="77777777" w:rsidR="00844034" w:rsidRDefault="00844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CF4A1" w14:textId="77777777" w:rsidR="00CA5A97" w:rsidRDefault="00CA5A97" w:rsidP="00844034">
      <w:pPr>
        <w:spacing w:after="0" w:line="240" w:lineRule="auto"/>
      </w:pPr>
      <w:r>
        <w:separator/>
      </w:r>
    </w:p>
  </w:footnote>
  <w:footnote w:type="continuationSeparator" w:id="0">
    <w:p w14:paraId="1DCA71E2" w14:textId="77777777" w:rsidR="00CA5A97" w:rsidRDefault="00CA5A97" w:rsidP="00844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94093"/>
    <w:multiLevelType w:val="hybridMultilevel"/>
    <w:tmpl w:val="17243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A0279"/>
    <w:multiLevelType w:val="hybridMultilevel"/>
    <w:tmpl w:val="2B64E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72F9F"/>
    <w:multiLevelType w:val="hybridMultilevel"/>
    <w:tmpl w:val="48A661F6"/>
    <w:lvl w:ilvl="0" w:tplc="AB9ACEC0">
      <w:numFmt w:val="bullet"/>
      <w:lvlText w:val="•"/>
      <w:lvlJc w:val="left"/>
      <w:pPr>
        <w:ind w:left="1080" w:hanging="360"/>
      </w:pPr>
      <w:rPr>
        <w:rFonts w:hint="default"/>
        <w:lang w:val="fr-FR" w:eastAsia="en-US" w:bidi="ar-SA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FD69BD"/>
    <w:multiLevelType w:val="hybridMultilevel"/>
    <w:tmpl w:val="85F45AB6"/>
    <w:lvl w:ilvl="0" w:tplc="DD581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24"/>
    <w:rsid w:val="00045B64"/>
    <w:rsid w:val="000A1E01"/>
    <w:rsid w:val="000E6A41"/>
    <w:rsid w:val="000F38C4"/>
    <w:rsid w:val="00125A0C"/>
    <w:rsid w:val="00131026"/>
    <w:rsid w:val="001D4D69"/>
    <w:rsid w:val="001E47BF"/>
    <w:rsid w:val="002437E8"/>
    <w:rsid w:val="0027697C"/>
    <w:rsid w:val="002E7539"/>
    <w:rsid w:val="00307B55"/>
    <w:rsid w:val="00316DCC"/>
    <w:rsid w:val="003728ED"/>
    <w:rsid w:val="003C010E"/>
    <w:rsid w:val="004153C1"/>
    <w:rsid w:val="00420F50"/>
    <w:rsid w:val="0049212D"/>
    <w:rsid w:val="004C78CE"/>
    <w:rsid w:val="00580F24"/>
    <w:rsid w:val="006567FD"/>
    <w:rsid w:val="006638F6"/>
    <w:rsid w:val="006E1A1B"/>
    <w:rsid w:val="006E30BD"/>
    <w:rsid w:val="0073080D"/>
    <w:rsid w:val="007C713A"/>
    <w:rsid w:val="00844034"/>
    <w:rsid w:val="009462F1"/>
    <w:rsid w:val="009727AC"/>
    <w:rsid w:val="00983116"/>
    <w:rsid w:val="009D00AF"/>
    <w:rsid w:val="00B55DD0"/>
    <w:rsid w:val="00BE2295"/>
    <w:rsid w:val="00C0699B"/>
    <w:rsid w:val="00C9147A"/>
    <w:rsid w:val="00CA5A97"/>
    <w:rsid w:val="00D84882"/>
    <w:rsid w:val="00D911C9"/>
    <w:rsid w:val="00EB2633"/>
    <w:rsid w:val="00EB4015"/>
    <w:rsid w:val="00ED04DD"/>
    <w:rsid w:val="00F5704D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81B5"/>
  <w15:docId w15:val="{4834B189-F961-41EE-83F6-E15646BB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034"/>
  </w:style>
  <w:style w:type="paragraph" w:styleId="Footer">
    <w:name w:val="footer"/>
    <w:basedOn w:val="Normal"/>
    <w:link w:val="FooterChar"/>
    <w:uiPriority w:val="99"/>
    <w:unhideWhenUsed/>
    <w:rsid w:val="00844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034"/>
  </w:style>
  <w:style w:type="paragraph" w:customStyle="1" w:styleId="TableParagraph">
    <w:name w:val="Table Paragraph"/>
    <w:basedOn w:val="Normal"/>
    <w:uiPriority w:val="1"/>
    <w:qFormat/>
    <w:rsid w:val="00045B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paragraph" w:styleId="NoSpacing">
    <w:name w:val="No Spacing"/>
    <w:uiPriority w:val="1"/>
    <w:qFormat/>
    <w:rsid w:val="00045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1180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Microsoft account</cp:lastModifiedBy>
  <cp:revision>6</cp:revision>
  <cp:lastPrinted>2024-12-08T17:56:00Z</cp:lastPrinted>
  <dcterms:created xsi:type="dcterms:W3CDTF">2025-11-21T20:05:00Z</dcterms:created>
  <dcterms:modified xsi:type="dcterms:W3CDTF">2025-11-21T20:36:00Z</dcterms:modified>
</cp:coreProperties>
</file>